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8F55" w14:textId="77777777" w:rsidR="00DB0114" w:rsidRDefault="00D574F1">
      <w:pPr>
        <w:spacing w:line="400" w:lineRule="exact"/>
        <w:outlineLvl w:val="0"/>
        <w:rPr>
          <w:rFonts w:ascii="Times New Roman" w:eastAsia="黑体"/>
          <w:bCs/>
        </w:rPr>
      </w:pPr>
      <w:bookmarkStart w:id="0" w:name="_Toc408298774"/>
      <w:r>
        <w:rPr>
          <w:rFonts w:ascii="Times New Roman" w:eastAsia="黑体" w:hint="eastAsia"/>
          <w:bCs/>
        </w:rPr>
        <w:t>附件</w:t>
      </w:r>
      <w:r>
        <w:rPr>
          <w:rFonts w:ascii="Times New Roman" w:eastAsia="黑体" w:hint="eastAsia"/>
          <w:bCs/>
        </w:rPr>
        <w:t>2</w:t>
      </w:r>
    </w:p>
    <w:p w14:paraId="755A73B0" w14:textId="77777777" w:rsidR="00DB0114" w:rsidRDefault="00D574F1">
      <w:pPr>
        <w:spacing w:line="500" w:lineRule="exact"/>
        <w:jc w:val="center"/>
        <w:outlineLvl w:val="0"/>
        <w:rPr>
          <w:rFonts w:ascii="Times New Roman" w:eastAsia="方正小标宋简体"/>
          <w:bCs/>
          <w:sz w:val="44"/>
          <w:szCs w:val="44"/>
          <w:u w:val="single"/>
        </w:rPr>
      </w:pPr>
      <w:r>
        <w:rPr>
          <w:rStyle w:val="10"/>
          <w:rFonts w:ascii="方正小标宋简体" w:eastAsia="方正小标宋简体" w:hint="eastAsia"/>
          <w:b w:val="0"/>
          <w:u w:val="single"/>
        </w:rPr>
        <w:t>化学工程</w:t>
      </w:r>
      <w:r>
        <w:rPr>
          <w:rFonts w:ascii="Times New Roman" w:eastAsia="方正小标宋简体" w:hint="eastAsia"/>
          <w:bCs/>
          <w:sz w:val="44"/>
          <w:szCs w:val="44"/>
        </w:rPr>
        <w:t>专业学位</w:t>
      </w:r>
    </w:p>
    <w:p w14:paraId="2A151B09" w14:textId="77777777" w:rsidR="00DB0114" w:rsidRDefault="00D574F1">
      <w:pPr>
        <w:spacing w:line="500" w:lineRule="exact"/>
        <w:jc w:val="center"/>
        <w:outlineLvl w:val="0"/>
        <w:rPr>
          <w:rFonts w:ascii="Times New Roman" w:eastAsia="方正小标宋简体"/>
          <w:bCs/>
          <w:sz w:val="44"/>
          <w:szCs w:val="44"/>
        </w:rPr>
      </w:pPr>
      <w:r>
        <w:rPr>
          <w:rFonts w:ascii="Times New Roman" w:eastAsia="方正小标宋简体" w:hint="eastAsia"/>
          <w:bCs/>
          <w:sz w:val="44"/>
          <w:szCs w:val="44"/>
        </w:rPr>
        <w:t>研究生培养方案</w:t>
      </w:r>
      <w:bookmarkEnd w:id="0"/>
      <w:r>
        <w:rPr>
          <w:rFonts w:ascii="Times New Roman" w:eastAsia="方正小标宋简体" w:hint="eastAsia"/>
          <w:bCs/>
          <w:sz w:val="44"/>
          <w:szCs w:val="44"/>
        </w:rPr>
        <w:t>和学位授予标准</w:t>
      </w:r>
    </w:p>
    <w:p w14:paraId="06BAF8AC" w14:textId="77777777" w:rsidR="00DB0114" w:rsidRDefault="00DB0114">
      <w:pPr>
        <w:spacing w:line="300" w:lineRule="exact"/>
        <w:jc w:val="center"/>
        <w:outlineLvl w:val="0"/>
        <w:rPr>
          <w:rFonts w:ascii="Times New Roman" w:eastAsia="方正小标宋简体"/>
          <w:bCs/>
          <w:sz w:val="44"/>
          <w:szCs w:val="44"/>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206"/>
        <w:gridCol w:w="1074"/>
        <w:gridCol w:w="739"/>
        <w:gridCol w:w="1786"/>
        <w:gridCol w:w="386"/>
        <w:gridCol w:w="600"/>
        <w:gridCol w:w="1143"/>
        <w:gridCol w:w="625"/>
        <w:gridCol w:w="825"/>
        <w:gridCol w:w="681"/>
        <w:gridCol w:w="837"/>
      </w:tblGrid>
      <w:tr w:rsidR="00DB0114" w14:paraId="56BC8ACA" w14:textId="77777777">
        <w:trPr>
          <w:trHeight w:val="340"/>
          <w:jc w:val="center"/>
        </w:trPr>
        <w:tc>
          <w:tcPr>
            <w:tcW w:w="1917" w:type="dxa"/>
            <w:gridSpan w:val="2"/>
            <w:vAlign w:val="center"/>
          </w:tcPr>
          <w:p w14:paraId="4DE28E23"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学院</w:t>
            </w:r>
          </w:p>
        </w:tc>
        <w:tc>
          <w:tcPr>
            <w:tcW w:w="3599" w:type="dxa"/>
            <w:gridSpan w:val="3"/>
            <w:vAlign w:val="center"/>
          </w:tcPr>
          <w:p w14:paraId="0773C2A3"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化学化工学院</w:t>
            </w:r>
          </w:p>
        </w:tc>
        <w:tc>
          <w:tcPr>
            <w:tcW w:w="986" w:type="dxa"/>
            <w:gridSpan w:val="2"/>
            <w:vAlign w:val="center"/>
          </w:tcPr>
          <w:p w14:paraId="7EFEAC98"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培养类别</w:t>
            </w:r>
          </w:p>
        </w:tc>
        <w:tc>
          <w:tcPr>
            <w:tcW w:w="4111" w:type="dxa"/>
            <w:gridSpan w:val="5"/>
            <w:vAlign w:val="center"/>
          </w:tcPr>
          <w:p w14:paraId="0B304B11"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硕士</w:t>
            </w:r>
          </w:p>
        </w:tc>
      </w:tr>
      <w:tr w:rsidR="00DB0114" w14:paraId="314BBEB3" w14:textId="77777777">
        <w:trPr>
          <w:trHeight w:val="340"/>
          <w:jc w:val="center"/>
        </w:trPr>
        <w:tc>
          <w:tcPr>
            <w:tcW w:w="1917" w:type="dxa"/>
            <w:gridSpan w:val="2"/>
            <w:vAlign w:val="center"/>
          </w:tcPr>
          <w:p w14:paraId="1A254964"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专业学位类别</w:t>
            </w:r>
          </w:p>
          <w:p w14:paraId="237D4B49"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（领域）名称</w:t>
            </w:r>
          </w:p>
        </w:tc>
        <w:tc>
          <w:tcPr>
            <w:tcW w:w="3599" w:type="dxa"/>
            <w:gridSpan w:val="3"/>
            <w:vAlign w:val="center"/>
          </w:tcPr>
          <w:p w14:paraId="18BDEDB6"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化学工程</w:t>
            </w:r>
          </w:p>
        </w:tc>
        <w:tc>
          <w:tcPr>
            <w:tcW w:w="986" w:type="dxa"/>
            <w:gridSpan w:val="2"/>
            <w:vAlign w:val="center"/>
          </w:tcPr>
          <w:p w14:paraId="49552FD1"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专业学位类别</w:t>
            </w:r>
          </w:p>
          <w:p w14:paraId="64183074"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（领域）代码</w:t>
            </w:r>
          </w:p>
        </w:tc>
        <w:tc>
          <w:tcPr>
            <w:tcW w:w="4111" w:type="dxa"/>
            <w:gridSpan w:val="5"/>
            <w:vAlign w:val="center"/>
          </w:tcPr>
          <w:p w14:paraId="0F07AF94"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spacing w:val="11"/>
                <w:kern w:val="0"/>
                <w:sz w:val="18"/>
                <w:szCs w:val="18"/>
              </w:rPr>
              <w:t>085216 </w:t>
            </w:r>
          </w:p>
          <w:p w14:paraId="34E787A6" w14:textId="77777777" w:rsidR="00DB0114" w:rsidRDefault="00DB0114">
            <w:pPr>
              <w:widowControl/>
              <w:spacing w:line="320" w:lineRule="exact"/>
              <w:jc w:val="center"/>
              <w:rPr>
                <w:rFonts w:ascii="宋体" w:eastAsia="宋体" w:hAnsi="宋体" w:cs="宋体"/>
                <w:spacing w:val="11"/>
                <w:kern w:val="0"/>
                <w:sz w:val="18"/>
                <w:szCs w:val="18"/>
              </w:rPr>
            </w:pPr>
          </w:p>
        </w:tc>
      </w:tr>
      <w:tr w:rsidR="00DB0114" w14:paraId="1BA7CB94" w14:textId="77777777">
        <w:trPr>
          <w:trHeight w:val="340"/>
          <w:jc w:val="center"/>
        </w:trPr>
        <w:tc>
          <w:tcPr>
            <w:tcW w:w="1917" w:type="dxa"/>
            <w:gridSpan w:val="2"/>
            <w:vAlign w:val="center"/>
          </w:tcPr>
          <w:p w14:paraId="41DFB93C"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专业学位类别</w:t>
            </w:r>
          </w:p>
          <w:p w14:paraId="3ED21554"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（领域）英文名称</w:t>
            </w:r>
          </w:p>
        </w:tc>
        <w:tc>
          <w:tcPr>
            <w:tcW w:w="3599" w:type="dxa"/>
            <w:gridSpan w:val="3"/>
            <w:vAlign w:val="center"/>
          </w:tcPr>
          <w:p w14:paraId="1C890BE3"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Chemical Engineering</w:t>
            </w:r>
          </w:p>
        </w:tc>
        <w:tc>
          <w:tcPr>
            <w:tcW w:w="986" w:type="dxa"/>
            <w:gridSpan w:val="2"/>
            <w:vAlign w:val="center"/>
          </w:tcPr>
          <w:p w14:paraId="5099CB2C"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适用学生类型</w:t>
            </w:r>
          </w:p>
        </w:tc>
        <w:tc>
          <w:tcPr>
            <w:tcW w:w="4111" w:type="dxa"/>
            <w:gridSpan w:val="5"/>
            <w:vAlign w:val="center"/>
          </w:tcPr>
          <w:p w14:paraId="37142A4E"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 xml:space="preserve">全日制  </w:t>
            </w:r>
          </w:p>
        </w:tc>
      </w:tr>
      <w:tr w:rsidR="00DB0114" w14:paraId="2208EF6A" w14:textId="77777777">
        <w:trPr>
          <w:trHeight w:val="340"/>
          <w:jc w:val="center"/>
        </w:trPr>
        <w:tc>
          <w:tcPr>
            <w:tcW w:w="1917" w:type="dxa"/>
            <w:gridSpan w:val="2"/>
            <w:vAlign w:val="center"/>
          </w:tcPr>
          <w:p w14:paraId="0F39AD0F"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适用年级</w:t>
            </w:r>
          </w:p>
        </w:tc>
        <w:tc>
          <w:tcPr>
            <w:tcW w:w="3599" w:type="dxa"/>
            <w:gridSpan w:val="3"/>
            <w:vAlign w:val="center"/>
          </w:tcPr>
          <w:p w14:paraId="32B0C615"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从</w:t>
            </w:r>
            <w:r>
              <w:rPr>
                <w:rFonts w:ascii="宋体" w:eastAsia="宋体" w:hAnsi="宋体" w:cs="宋体"/>
                <w:spacing w:val="11"/>
                <w:kern w:val="0"/>
                <w:sz w:val="18"/>
                <w:szCs w:val="18"/>
                <w:u w:val="single"/>
              </w:rPr>
              <w:t xml:space="preserve"> 201</w:t>
            </w:r>
            <w:r>
              <w:rPr>
                <w:rFonts w:ascii="宋体" w:eastAsia="宋体" w:hAnsi="宋体" w:cs="宋体" w:hint="eastAsia"/>
                <w:spacing w:val="11"/>
                <w:kern w:val="0"/>
                <w:sz w:val="18"/>
                <w:szCs w:val="18"/>
                <w:u w:val="single"/>
              </w:rPr>
              <w:t>9</w:t>
            </w:r>
            <w:r>
              <w:rPr>
                <w:rFonts w:ascii="宋体" w:eastAsia="宋体" w:hAnsi="宋体" w:cs="宋体" w:hint="eastAsia"/>
                <w:spacing w:val="11"/>
                <w:kern w:val="0"/>
                <w:sz w:val="18"/>
                <w:szCs w:val="18"/>
              </w:rPr>
              <w:t>级开始</w:t>
            </w:r>
          </w:p>
        </w:tc>
        <w:tc>
          <w:tcPr>
            <w:tcW w:w="986" w:type="dxa"/>
            <w:gridSpan w:val="2"/>
            <w:vAlign w:val="center"/>
          </w:tcPr>
          <w:p w14:paraId="42ABDEDB"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修订时间</w:t>
            </w:r>
          </w:p>
        </w:tc>
        <w:tc>
          <w:tcPr>
            <w:tcW w:w="4111" w:type="dxa"/>
            <w:gridSpan w:val="5"/>
            <w:vAlign w:val="center"/>
          </w:tcPr>
          <w:p w14:paraId="56915F7C"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spacing w:val="11"/>
                <w:kern w:val="0"/>
                <w:sz w:val="18"/>
                <w:szCs w:val="18"/>
                <w:u w:val="single"/>
              </w:rPr>
              <w:t xml:space="preserve"> 201</w:t>
            </w:r>
            <w:r>
              <w:rPr>
                <w:rFonts w:ascii="宋体" w:eastAsia="宋体" w:hAnsi="宋体" w:cs="宋体" w:hint="eastAsia"/>
                <w:spacing w:val="11"/>
                <w:kern w:val="0"/>
                <w:sz w:val="18"/>
                <w:szCs w:val="18"/>
                <w:u w:val="single"/>
              </w:rPr>
              <w:t>9</w:t>
            </w:r>
            <w:r>
              <w:rPr>
                <w:rFonts w:ascii="宋体" w:eastAsia="宋体" w:hAnsi="宋体" w:cs="宋体" w:hint="eastAsia"/>
                <w:spacing w:val="11"/>
                <w:kern w:val="0"/>
                <w:sz w:val="18"/>
                <w:szCs w:val="18"/>
              </w:rPr>
              <w:t>年</w:t>
            </w:r>
            <w:r>
              <w:rPr>
                <w:rFonts w:ascii="宋体" w:eastAsia="宋体" w:hAnsi="宋体" w:cs="宋体" w:hint="eastAsia"/>
                <w:spacing w:val="11"/>
                <w:kern w:val="0"/>
                <w:sz w:val="18"/>
                <w:szCs w:val="18"/>
                <w:u w:val="single"/>
              </w:rPr>
              <w:t xml:space="preserve"> 6  </w:t>
            </w:r>
            <w:r>
              <w:rPr>
                <w:rFonts w:ascii="宋体" w:eastAsia="宋体" w:hAnsi="宋体" w:cs="宋体" w:hint="eastAsia"/>
                <w:spacing w:val="11"/>
                <w:kern w:val="0"/>
                <w:sz w:val="18"/>
                <w:szCs w:val="18"/>
              </w:rPr>
              <w:t>月</w:t>
            </w:r>
          </w:p>
        </w:tc>
      </w:tr>
      <w:tr w:rsidR="00DB0114" w14:paraId="1295F658" w14:textId="77777777">
        <w:trPr>
          <w:trHeight w:val="344"/>
          <w:jc w:val="center"/>
        </w:trPr>
        <w:tc>
          <w:tcPr>
            <w:tcW w:w="1917" w:type="dxa"/>
            <w:gridSpan w:val="2"/>
            <w:vAlign w:val="center"/>
          </w:tcPr>
          <w:p w14:paraId="4BD58767"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基本修业年限</w:t>
            </w:r>
          </w:p>
        </w:tc>
        <w:tc>
          <w:tcPr>
            <w:tcW w:w="8696" w:type="dxa"/>
            <w:gridSpan w:val="10"/>
            <w:vAlign w:val="center"/>
          </w:tcPr>
          <w:p w14:paraId="59B868B6"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spacing w:val="11"/>
                <w:kern w:val="0"/>
                <w:sz w:val="18"/>
                <w:szCs w:val="18"/>
                <w:u w:val="single"/>
              </w:rPr>
              <w:t xml:space="preserve"> 3 </w:t>
            </w:r>
            <w:r>
              <w:rPr>
                <w:rFonts w:ascii="宋体" w:eastAsia="宋体" w:hAnsi="宋体" w:cs="宋体" w:hint="eastAsia"/>
                <w:spacing w:val="11"/>
                <w:kern w:val="0"/>
                <w:sz w:val="18"/>
                <w:szCs w:val="18"/>
              </w:rPr>
              <w:t>年</w:t>
            </w:r>
          </w:p>
        </w:tc>
      </w:tr>
      <w:tr w:rsidR="00DB0114" w14:paraId="747D5250" w14:textId="77777777">
        <w:trPr>
          <w:trHeight w:val="340"/>
          <w:jc w:val="center"/>
        </w:trPr>
        <w:tc>
          <w:tcPr>
            <w:tcW w:w="1917" w:type="dxa"/>
            <w:gridSpan w:val="2"/>
            <w:vAlign w:val="center"/>
          </w:tcPr>
          <w:p w14:paraId="1E185AD9"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学分</w:t>
            </w:r>
          </w:p>
        </w:tc>
        <w:tc>
          <w:tcPr>
            <w:tcW w:w="8696" w:type="dxa"/>
            <w:gridSpan w:val="10"/>
            <w:vAlign w:val="center"/>
          </w:tcPr>
          <w:p w14:paraId="2761F83F" w14:textId="77777777" w:rsidR="00DB0114" w:rsidRDefault="00D574F1">
            <w:pPr>
              <w:widowControl/>
              <w:spacing w:line="320" w:lineRule="exact"/>
              <w:rPr>
                <w:rFonts w:ascii="宋体" w:eastAsia="宋体" w:hAnsi="宋体" w:cs="宋体"/>
                <w:spacing w:val="11"/>
                <w:kern w:val="0"/>
                <w:sz w:val="18"/>
                <w:szCs w:val="18"/>
              </w:rPr>
            </w:pPr>
            <w:r>
              <w:rPr>
                <w:rFonts w:ascii="宋体" w:eastAsia="宋体" w:hAnsi="宋体" w:cs="宋体" w:hint="eastAsia"/>
                <w:spacing w:val="11"/>
                <w:kern w:val="0"/>
                <w:sz w:val="18"/>
                <w:szCs w:val="18"/>
              </w:rPr>
              <w:t>总学分≥</w:t>
            </w:r>
            <w:r>
              <w:rPr>
                <w:rFonts w:ascii="宋体" w:eastAsia="宋体" w:hAnsi="宋体" w:hint="eastAsia"/>
                <w:spacing w:val="11"/>
                <w:kern w:val="0"/>
                <w:sz w:val="18"/>
                <w:szCs w:val="18"/>
                <w:u w:val="single"/>
              </w:rPr>
              <w:t xml:space="preserve"> 32</w:t>
            </w:r>
            <w:r>
              <w:rPr>
                <w:rFonts w:ascii="宋体" w:eastAsia="宋体" w:hAnsi="宋体" w:cs="宋体" w:hint="eastAsia"/>
                <w:spacing w:val="11"/>
                <w:kern w:val="0"/>
                <w:sz w:val="18"/>
                <w:szCs w:val="18"/>
              </w:rPr>
              <w:t>学分，其中课程学分≥</w:t>
            </w:r>
            <w:r>
              <w:rPr>
                <w:rFonts w:ascii="宋体" w:eastAsia="宋体" w:hAnsi="宋体" w:hint="eastAsia"/>
                <w:spacing w:val="11"/>
                <w:kern w:val="0"/>
                <w:sz w:val="18"/>
                <w:szCs w:val="18"/>
                <w:u w:val="single"/>
              </w:rPr>
              <w:t>26</w:t>
            </w:r>
            <w:r>
              <w:rPr>
                <w:rFonts w:ascii="宋体" w:eastAsia="宋体" w:hAnsi="宋体" w:cs="宋体" w:hint="eastAsia"/>
                <w:spacing w:val="11"/>
                <w:kern w:val="0"/>
                <w:sz w:val="18"/>
                <w:szCs w:val="18"/>
              </w:rPr>
              <w:t>学分，其他培养环节</w:t>
            </w:r>
            <w:r>
              <w:rPr>
                <w:rFonts w:ascii="宋体" w:eastAsia="宋体" w:hAnsi="宋体" w:hint="eastAsia"/>
                <w:spacing w:val="11"/>
                <w:kern w:val="0"/>
                <w:sz w:val="18"/>
                <w:szCs w:val="18"/>
                <w:u w:val="single"/>
                <w:shd w:val="clear" w:color="auto" w:fill="FFFF00"/>
              </w:rPr>
              <w:t xml:space="preserve"> 6 </w:t>
            </w:r>
            <w:r>
              <w:rPr>
                <w:rFonts w:ascii="宋体" w:eastAsia="宋体" w:hAnsi="宋体" w:cs="宋体" w:hint="eastAsia"/>
                <w:spacing w:val="11"/>
                <w:kern w:val="0"/>
                <w:sz w:val="18"/>
                <w:szCs w:val="18"/>
              </w:rPr>
              <w:t>学分</w:t>
            </w:r>
          </w:p>
        </w:tc>
      </w:tr>
      <w:tr w:rsidR="00DB0114" w14:paraId="2ACB41F4" w14:textId="77777777">
        <w:trPr>
          <w:trHeight w:val="1060"/>
          <w:jc w:val="center"/>
        </w:trPr>
        <w:tc>
          <w:tcPr>
            <w:tcW w:w="1917" w:type="dxa"/>
            <w:gridSpan w:val="2"/>
            <w:vAlign w:val="center"/>
          </w:tcPr>
          <w:p w14:paraId="06CBC791"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专业学位类别</w:t>
            </w:r>
          </w:p>
          <w:p w14:paraId="52B3CCEF"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（领域）简介</w:t>
            </w:r>
          </w:p>
          <w:p w14:paraId="56C9BCB2"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（中英文）</w:t>
            </w:r>
          </w:p>
        </w:tc>
        <w:tc>
          <w:tcPr>
            <w:tcW w:w="8696" w:type="dxa"/>
            <w:gridSpan w:val="10"/>
            <w:vAlign w:val="center"/>
          </w:tcPr>
          <w:p w14:paraId="1458EAA2" w14:textId="77777777" w:rsidR="00DB0114" w:rsidRDefault="00D574F1">
            <w:pPr>
              <w:widowControl/>
              <w:spacing w:line="320" w:lineRule="exact"/>
              <w:ind w:firstLineChars="200" w:firstLine="404"/>
              <w:rPr>
                <w:rFonts w:ascii="Times New Roman"/>
                <w:sz w:val="18"/>
                <w:szCs w:val="18"/>
              </w:rPr>
            </w:pPr>
            <w:r>
              <w:rPr>
                <w:rFonts w:ascii="宋体" w:eastAsia="宋体" w:hAnsi="宋体" w:cs="宋体" w:hint="eastAsia"/>
                <w:spacing w:val="11"/>
                <w:kern w:val="0"/>
                <w:sz w:val="18"/>
                <w:szCs w:val="18"/>
              </w:rPr>
              <w:t>化学工程领域是研究化学工业及相关工业过程中所进行的化学过程和物理过程共同规律和应用技术的工程领域。 其覆盖范围有：化学工程、化学工艺、应用化学、能源化工、石油与天然气化工、材料化工、环境化工、生物化工、工业催化等化工类学科。</w:t>
            </w:r>
            <w:r>
              <w:rPr>
                <w:rFonts w:ascii="宋体" w:eastAsia="宋体" w:hAnsi="宋体" w:cs="宋体" w:hint="eastAsia"/>
                <w:spacing w:val="11"/>
                <w:kern w:val="0"/>
                <w:sz w:val="18"/>
                <w:szCs w:val="18"/>
              </w:rPr>
              <w:br/>
              <w:t xml:space="preserve">  化学工程研究化工传递过程、化工热力学、分离工程、化学反应工程等科学、工程和技术问题，发展过程工程科学的新理论、新方法和新技术，以指导化工过程工艺开发、装置设计和老厂改造。本学科既注重实验研究也重视运用计算机模拟技术进行研究。我校化学工程专业以解决与海洋经济有关的化学工程问题为主要目标，重点开展防腐防污、膜分离、催化反应过程和过程系统工程等领域的研究开发工作，发展海水资源利用、膜分离、气体净化、海洋腐蚀防护和催化反应工程等方面的理论和技术。</w:t>
            </w:r>
            <w:r>
              <w:rPr>
                <w:rFonts w:hint="eastAsia"/>
              </w:rPr>
              <w:br/>
              <w:t xml:space="preserve">  </w:t>
            </w:r>
            <w:r>
              <w:rPr>
                <w:rFonts w:ascii="Times New Roman"/>
                <w:sz w:val="18"/>
                <w:szCs w:val="18"/>
              </w:rPr>
              <w:t>Chemical engineering is a field that studies common rules and applied technology of chemistry industry and chemical and physical process in the related industrial processes. It covers chemical engineering, chemical technology, applied chemistry, energy chemical industry, petroleum and natural gas chemical industry, materials chemical industry, environmental chemical industry, biological chemical industry, industrial catalysis and other chemical disciplines.</w:t>
            </w:r>
            <w:r>
              <w:rPr>
                <w:rFonts w:ascii="Times New Roman"/>
                <w:sz w:val="18"/>
                <w:szCs w:val="18"/>
              </w:rPr>
              <w:br/>
              <w:t xml:space="preserve">  Chemical engineering studies the science, engineering and technology issues of chemical transfer process, chemical thermodynamics, separation engineering, chemical reaction engineering, develops new theories, new methods and new technologies of process engineering science, to guide the development of chemical process technology, design of devices and reconstruction of old factory. This discipline not only focuses on the experimentation but also pays attention to the use of computer simulation technology in study. The chemical engineering in our university mainly aims at solving chemical engineering problems that related to marine economy, focuses on the research and development of anti-corrosion and anti-fouling, membrane separation, catalytic reaction processes and process systems engineering, etc., develops the theory and technology of marine resources utilization, membrane separation, gas purification, marine corrosion protection and catalytic reaction engineering, etc.</w:t>
            </w:r>
          </w:p>
          <w:p w14:paraId="322E06E5" w14:textId="77777777" w:rsidR="00DB0114" w:rsidRDefault="00DB0114">
            <w:pPr>
              <w:widowControl/>
              <w:spacing w:line="320" w:lineRule="exact"/>
              <w:ind w:firstLineChars="200" w:firstLine="404"/>
              <w:rPr>
                <w:rFonts w:ascii="宋体" w:eastAsia="宋体" w:hAnsi="宋体" w:cs="宋体"/>
                <w:spacing w:val="11"/>
                <w:kern w:val="0"/>
                <w:sz w:val="18"/>
                <w:szCs w:val="18"/>
              </w:rPr>
            </w:pPr>
          </w:p>
        </w:tc>
      </w:tr>
      <w:tr w:rsidR="00DB0114" w14:paraId="4CA71894" w14:textId="77777777">
        <w:trPr>
          <w:trHeight w:val="1132"/>
          <w:jc w:val="center"/>
        </w:trPr>
        <w:tc>
          <w:tcPr>
            <w:tcW w:w="1917" w:type="dxa"/>
            <w:gridSpan w:val="2"/>
            <w:vAlign w:val="center"/>
          </w:tcPr>
          <w:p w14:paraId="52AE0169"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培养目标</w:t>
            </w:r>
          </w:p>
        </w:tc>
        <w:tc>
          <w:tcPr>
            <w:tcW w:w="8696" w:type="dxa"/>
            <w:gridSpan w:val="10"/>
            <w:vAlign w:val="center"/>
          </w:tcPr>
          <w:p w14:paraId="7878F5D4" w14:textId="77777777" w:rsidR="00DB0114" w:rsidRDefault="00D574F1">
            <w:pPr>
              <w:pStyle w:val="ab"/>
              <w:spacing w:before="0" w:beforeAutospacing="0" w:after="0" w:afterAutospacing="0" w:line="320" w:lineRule="exact"/>
              <w:ind w:firstLineChars="200" w:firstLine="404"/>
              <w:rPr>
                <w:spacing w:val="11"/>
                <w:sz w:val="18"/>
                <w:szCs w:val="18"/>
              </w:rPr>
            </w:pPr>
            <w:r>
              <w:rPr>
                <w:rFonts w:hint="eastAsia"/>
                <w:spacing w:val="11"/>
                <w:sz w:val="18"/>
                <w:szCs w:val="18"/>
              </w:rPr>
              <w:t>本领域工程硕士专业学位侧重于工程研究、工程开发和工程应用，主要是为本领域覆盖范围内的工业企业和工程建设部门，工程设计和研究院所等有关单位培养基础扎实、素质全面、</w:t>
            </w:r>
            <w:r>
              <w:rPr>
                <w:rFonts w:hint="eastAsia"/>
                <w:spacing w:val="11"/>
                <w:sz w:val="18"/>
                <w:szCs w:val="18"/>
              </w:rPr>
              <w:lastRenderedPageBreak/>
              <w:t>工程实践能力强并具有一定创新能力的应用型、复合型高层次工程技术和工程管理人才。化学工程领域工程硕士学位获得者应胜任企业需求，促进企业发展，推进企业技术进步。</w:t>
            </w:r>
          </w:p>
          <w:p w14:paraId="537BBA4E" w14:textId="77777777" w:rsidR="00DB0114" w:rsidRDefault="00D574F1">
            <w:pPr>
              <w:pStyle w:val="ab"/>
              <w:spacing w:before="0" w:beforeAutospacing="0" w:after="0" w:afterAutospacing="0" w:line="320" w:lineRule="exact"/>
              <w:ind w:firstLineChars="200" w:firstLine="404"/>
              <w:rPr>
                <w:sz w:val="18"/>
                <w:szCs w:val="18"/>
              </w:rPr>
            </w:pPr>
            <w:r>
              <w:rPr>
                <w:rFonts w:hint="eastAsia"/>
                <w:spacing w:val="11"/>
                <w:sz w:val="18"/>
                <w:szCs w:val="18"/>
              </w:rPr>
              <w:t>培养要求：具有良好的职业道德和敬业精神，具有科学严谨和求真务实的学习态度和工作作风。在业务上应掌握化学工程领域扎实的基本理论与相关的专业知识；掌握解决化学工程领域复杂工程技术问题的先进技术方法和技术手段；了解本领域的技术现状和发展趋势；具有进行本领域技术开发与创新的能力；具有担负本领域工程技术和工程管理的能力；掌握一门外语技能，能熟练阅读本领域的科技资料与文献。</w:t>
            </w:r>
          </w:p>
        </w:tc>
      </w:tr>
      <w:tr w:rsidR="00DB0114" w14:paraId="1E360A75" w14:textId="77777777">
        <w:trPr>
          <w:trHeight w:val="436"/>
          <w:jc w:val="center"/>
        </w:trPr>
        <w:tc>
          <w:tcPr>
            <w:tcW w:w="10613" w:type="dxa"/>
            <w:gridSpan w:val="12"/>
            <w:vAlign w:val="center"/>
          </w:tcPr>
          <w:p w14:paraId="4166C23A"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lastRenderedPageBreak/>
              <w:t>课程体系</w:t>
            </w:r>
          </w:p>
        </w:tc>
      </w:tr>
      <w:tr w:rsidR="00DB0114" w14:paraId="2427A640" w14:textId="77777777">
        <w:trPr>
          <w:trHeight w:val="340"/>
          <w:jc w:val="center"/>
        </w:trPr>
        <w:tc>
          <w:tcPr>
            <w:tcW w:w="1917" w:type="dxa"/>
            <w:gridSpan w:val="2"/>
            <w:vAlign w:val="center"/>
          </w:tcPr>
          <w:p w14:paraId="1A3BE6C0"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课程类别</w:t>
            </w:r>
          </w:p>
        </w:tc>
        <w:tc>
          <w:tcPr>
            <w:tcW w:w="1074" w:type="dxa"/>
            <w:vAlign w:val="center"/>
          </w:tcPr>
          <w:p w14:paraId="071008BA"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课程编号</w:t>
            </w:r>
          </w:p>
        </w:tc>
        <w:tc>
          <w:tcPr>
            <w:tcW w:w="2911" w:type="dxa"/>
            <w:gridSpan w:val="3"/>
            <w:vAlign w:val="center"/>
          </w:tcPr>
          <w:p w14:paraId="0D2B8B29"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课程中文名称</w:t>
            </w:r>
          </w:p>
        </w:tc>
        <w:tc>
          <w:tcPr>
            <w:tcW w:w="600" w:type="dxa"/>
            <w:vAlign w:val="center"/>
          </w:tcPr>
          <w:p w14:paraId="5A86513A"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学</w:t>
            </w:r>
          </w:p>
          <w:p w14:paraId="6DE6F3C9"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分</w:t>
            </w:r>
          </w:p>
        </w:tc>
        <w:tc>
          <w:tcPr>
            <w:tcW w:w="1143" w:type="dxa"/>
            <w:vAlign w:val="center"/>
          </w:tcPr>
          <w:p w14:paraId="50235E6E"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开课</w:t>
            </w:r>
          </w:p>
          <w:p w14:paraId="77EA77E7"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学期</w:t>
            </w:r>
          </w:p>
        </w:tc>
        <w:tc>
          <w:tcPr>
            <w:tcW w:w="625" w:type="dxa"/>
            <w:vAlign w:val="center"/>
          </w:tcPr>
          <w:p w14:paraId="7906BFDE"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hint="eastAsia"/>
                <w:b/>
                <w:spacing w:val="11"/>
                <w:kern w:val="0"/>
                <w:sz w:val="18"/>
                <w:szCs w:val="18"/>
              </w:rPr>
              <w:t>是否必修</w:t>
            </w:r>
          </w:p>
        </w:tc>
        <w:tc>
          <w:tcPr>
            <w:tcW w:w="825" w:type="dxa"/>
            <w:vAlign w:val="center"/>
          </w:tcPr>
          <w:p w14:paraId="12FB97AB"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是否</w:t>
            </w:r>
          </w:p>
          <w:p w14:paraId="58F643E0"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学位课</w:t>
            </w:r>
          </w:p>
        </w:tc>
        <w:tc>
          <w:tcPr>
            <w:tcW w:w="681" w:type="dxa"/>
            <w:vAlign w:val="center"/>
          </w:tcPr>
          <w:p w14:paraId="7A96D086"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考核方式</w:t>
            </w:r>
          </w:p>
        </w:tc>
        <w:tc>
          <w:tcPr>
            <w:tcW w:w="837" w:type="dxa"/>
            <w:vAlign w:val="center"/>
          </w:tcPr>
          <w:p w14:paraId="06CA90F4" w14:textId="77777777" w:rsidR="00DB0114" w:rsidRDefault="00D574F1">
            <w:pPr>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备注</w:t>
            </w:r>
          </w:p>
        </w:tc>
      </w:tr>
      <w:tr w:rsidR="00DB0114" w14:paraId="6A3EF477" w14:textId="77777777">
        <w:trPr>
          <w:trHeight w:val="340"/>
          <w:jc w:val="center"/>
        </w:trPr>
        <w:tc>
          <w:tcPr>
            <w:tcW w:w="1917" w:type="dxa"/>
            <w:gridSpan w:val="2"/>
            <w:vMerge w:val="restart"/>
            <w:vAlign w:val="center"/>
          </w:tcPr>
          <w:p w14:paraId="2021B547"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公共课：</w:t>
            </w:r>
          </w:p>
          <w:p w14:paraId="483417F8"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9</w:t>
            </w:r>
            <w:r>
              <w:rPr>
                <w:rFonts w:ascii="宋体" w:eastAsia="宋体" w:hAnsi="宋体" w:hint="eastAsia"/>
                <w:spacing w:val="11"/>
                <w:kern w:val="0"/>
                <w:sz w:val="18"/>
                <w:szCs w:val="18"/>
                <w:u w:val="single"/>
                <w:shd w:val="clear" w:color="auto" w:fill="FFFF00"/>
              </w:rPr>
              <w:t xml:space="preserve"> </w:t>
            </w:r>
            <w:r>
              <w:rPr>
                <w:rFonts w:ascii="宋体" w:eastAsia="宋体" w:hAnsi="宋体" w:cs="宋体" w:hint="eastAsia"/>
                <w:spacing w:val="11"/>
                <w:kern w:val="0"/>
                <w:sz w:val="18"/>
                <w:szCs w:val="18"/>
              </w:rPr>
              <w:t>学分</w:t>
            </w:r>
          </w:p>
        </w:tc>
        <w:tc>
          <w:tcPr>
            <w:tcW w:w="1074" w:type="dxa"/>
            <w:vAlign w:val="center"/>
          </w:tcPr>
          <w:p w14:paraId="11886142" w14:textId="77777777" w:rsidR="00DB0114" w:rsidRDefault="002B2C91">
            <w:pPr>
              <w:widowControl/>
              <w:spacing w:line="320" w:lineRule="exact"/>
              <w:jc w:val="center"/>
              <w:rPr>
                <w:rFonts w:ascii="宋体" w:eastAsia="宋体" w:hAnsi="宋体"/>
                <w:sz w:val="18"/>
                <w:szCs w:val="18"/>
              </w:rPr>
            </w:pPr>
            <w:hyperlink r:id="rId7" w:tgtFrame="_blank" w:history="1">
              <w:r w:rsidR="00D574F1">
                <w:rPr>
                  <w:rFonts w:ascii="宋体" w:eastAsia="宋体" w:hAnsi="宋体"/>
                  <w:sz w:val="18"/>
                  <w:szCs w:val="18"/>
                </w:rPr>
                <w:t>000K0002</w:t>
              </w:r>
            </w:hyperlink>
          </w:p>
        </w:tc>
        <w:tc>
          <w:tcPr>
            <w:tcW w:w="2911" w:type="dxa"/>
            <w:gridSpan w:val="3"/>
            <w:vAlign w:val="center"/>
          </w:tcPr>
          <w:p w14:paraId="3807E47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自然辩证法概论</w:t>
            </w:r>
          </w:p>
        </w:tc>
        <w:tc>
          <w:tcPr>
            <w:tcW w:w="600" w:type="dxa"/>
            <w:vAlign w:val="center"/>
          </w:tcPr>
          <w:p w14:paraId="21D55C24"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spacing w:val="11"/>
                <w:kern w:val="0"/>
                <w:sz w:val="18"/>
                <w:szCs w:val="18"/>
              </w:rPr>
              <w:t>1</w:t>
            </w:r>
          </w:p>
        </w:tc>
        <w:tc>
          <w:tcPr>
            <w:tcW w:w="1143" w:type="dxa"/>
            <w:vAlign w:val="center"/>
          </w:tcPr>
          <w:p w14:paraId="113C848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59B60D42"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825" w:type="dxa"/>
            <w:vAlign w:val="center"/>
          </w:tcPr>
          <w:p w14:paraId="3827765E"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681" w:type="dxa"/>
            <w:vAlign w:val="center"/>
          </w:tcPr>
          <w:p w14:paraId="5CF4C25F"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考试</w:t>
            </w:r>
          </w:p>
        </w:tc>
        <w:tc>
          <w:tcPr>
            <w:tcW w:w="837" w:type="dxa"/>
            <w:vAlign w:val="center"/>
          </w:tcPr>
          <w:p w14:paraId="34D1A8A1" w14:textId="77777777" w:rsidR="00DB0114" w:rsidRDefault="00DB0114">
            <w:pPr>
              <w:widowControl/>
              <w:spacing w:line="320" w:lineRule="exact"/>
              <w:jc w:val="center"/>
              <w:rPr>
                <w:rFonts w:ascii="宋体" w:eastAsia="宋体" w:hAnsi="宋体" w:cs="宋体"/>
                <w:spacing w:val="11"/>
                <w:kern w:val="0"/>
                <w:sz w:val="18"/>
                <w:szCs w:val="18"/>
              </w:rPr>
            </w:pPr>
          </w:p>
        </w:tc>
      </w:tr>
      <w:tr w:rsidR="00DB0114" w14:paraId="548A694F" w14:textId="77777777">
        <w:trPr>
          <w:trHeight w:val="323"/>
          <w:jc w:val="center"/>
        </w:trPr>
        <w:tc>
          <w:tcPr>
            <w:tcW w:w="1917" w:type="dxa"/>
            <w:gridSpan w:val="2"/>
            <w:vMerge/>
            <w:vAlign w:val="center"/>
          </w:tcPr>
          <w:p w14:paraId="0C355A1E" w14:textId="77777777" w:rsidR="00DB0114" w:rsidRDefault="00DB0114">
            <w:pPr>
              <w:widowControl/>
              <w:spacing w:line="320" w:lineRule="exact"/>
              <w:jc w:val="center"/>
              <w:rPr>
                <w:rFonts w:ascii="宋体" w:eastAsia="宋体" w:hAnsi="宋体" w:cs="宋体"/>
                <w:spacing w:val="11"/>
                <w:kern w:val="0"/>
                <w:sz w:val="18"/>
                <w:szCs w:val="18"/>
              </w:rPr>
            </w:pPr>
          </w:p>
        </w:tc>
        <w:tc>
          <w:tcPr>
            <w:tcW w:w="1074" w:type="dxa"/>
            <w:vAlign w:val="center"/>
          </w:tcPr>
          <w:p w14:paraId="75CEDF0D" w14:textId="77777777" w:rsidR="00DB0114" w:rsidRDefault="00D574F1">
            <w:pPr>
              <w:widowControl/>
              <w:spacing w:line="320" w:lineRule="exact"/>
              <w:jc w:val="center"/>
              <w:rPr>
                <w:rFonts w:ascii="宋体" w:eastAsia="宋体" w:hAnsi="宋体"/>
                <w:sz w:val="18"/>
                <w:szCs w:val="18"/>
              </w:rPr>
            </w:pPr>
            <w:r>
              <w:rPr>
                <w:rFonts w:ascii="宋体" w:eastAsia="宋体" w:hAnsi="宋体"/>
                <w:sz w:val="18"/>
                <w:szCs w:val="18"/>
              </w:rPr>
              <w:t>000K00</w:t>
            </w:r>
            <w:r>
              <w:rPr>
                <w:rFonts w:ascii="宋体" w:eastAsia="宋体" w:hAnsi="宋体" w:hint="eastAsia"/>
                <w:sz w:val="18"/>
                <w:szCs w:val="18"/>
              </w:rPr>
              <w:t>19</w:t>
            </w:r>
          </w:p>
        </w:tc>
        <w:tc>
          <w:tcPr>
            <w:tcW w:w="2911" w:type="dxa"/>
            <w:gridSpan w:val="3"/>
            <w:vAlign w:val="center"/>
          </w:tcPr>
          <w:p w14:paraId="1C4FF1BB"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专业学位</w:t>
            </w:r>
            <w:r>
              <w:rPr>
                <w:rFonts w:ascii="宋体" w:eastAsia="宋体" w:hAnsi="宋体"/>
                <w:sz w:val="18"/>
                <w:szCs w:val="18"/>
              </w:rPr>
              <w:t>研究生外国语</w:t>
            </w:r>
          </w:p>
        </w:tc>
        <w:tc>
          <w:tcPr>
            <w:tcW w:w="600" w:type="dxa"/>
            <w:vAlign w:val="center"/>
          </w:tcPr>
          <w:p w14:paraId="41F95E16"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4</w:t>
            </w:r>
          </w:p>
        </w:tc>
        <w:tc>
          <w:tcPr>
            <w:tcW w:w="1143" w:type="dxa"/>
            <w:vAlign w:val="center"/>
          </w:tcPr>
          <w:p w14:paraId="169B52F4"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shd w:val="clear" w:color="auto" w:fill="auto"/>
            <w:vAlign w:val="center"/>
          </w:tcPr>
          <w:p w14:paraId="5FCA0FC3"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825" w:type="dxa"/>
            <w:shd w:val="clear" w:color="auto" w:fill="auto"/>
            <w:vAlign w:val="center"/>
          </w:tcPr>
          <w:p w14:paraId="65CBA3B9" w14:textId="77777777" w:rsidR="00DB0114" w:rsidRDefault="00D574F1">
            <w:pPr>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681" w:type="dxa"/>
            <w:vAlign w:val="center"/>
          </w:tcPr>
          <w:p w14:paraId="5054E206"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考试</w:t>
            </w:r>
          </w:p>
        </w:tc>
        <w:tc>
          <w:tcPr>
            <w:tcW w:w="837" w:type="dxa"/>
            <w:vAlign w:val="center"/>
          </w:tcPr>
          <w:p w14:paraId="636FD6A5" w14:textId="77777777" w:rsidR="00DB0114" w:rsidRDefault="00DB0114">
            <w:pPr>
              <w:widowControl/>
              <w:spacing w:line="320" w:lineRule="exact"/>
              <w:jc w:val="center"/>
              <w:rPr>
                <w:rFonts w:ascii="宋体" w:eastAsia="宋体" w:hAnsi="宋体" w:cs="宋体"/>
                <w:spacing w:val="11"/>
                <w:kern w:val="0"/>
                <w:sz w:val="18"/>
                <w:szCs w:val="18"/>
              </w:rPr>
            </w:pPr>
          </w:p>
        </w:tc>
      </w:tr>
      <w:tr w:rsidR="00DB0114" w14:paraId="70BDB9AA" w14:textId="77777777">
        <w:trPr>
          <w:trHeight w:val="340"/>
          <w:jc w:val="center"/>
        </w:trPr>
        <w:tc>
          <w:tcPr>
            <w:tcW w:w="1917" w:type="dxa"/>
            <w:gridSpan w:val="2"/>
            <w:vMerge/>
            <w:vAlign w:val="center"/>
          </w:tcPr>
          <w:p w14:paraId="5CF6CEB8" w14:textId="77777777" w:rsidR="00DB0114" w:rsidRDefault="00DB0114">
            <w:pPr>
              <w:widowControl/>
              <w:spacing w:line="320" w:lineRule="exact"/>
              <w:jc w:val="center"/>
              <w:rPr>
                <w:rFonts w:ascii="宋体" w:eastAsia="宋体" w:hAnsi="宋体" w:cs="宋体"/>
                <w:spacing w:val="11"/>
                <w:kern w:val="0"/>
                <w:sz w:val="18"/>
                <w:szCs w:val="18"/>
              </w:rPr>
            </w:pPr>
          </w:p>
        </w:tc>
        <w:tc>
          <w:tcPr>
            <w:tcW w:w="1074" w:type="dxa"/>
            <w:vAlign w:val="center"/>
          </w:tcPr>
          <w:p w14:paraId="03654C94"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000K3007</w:t>
            </w:r>
          </w:p>
        </w:tc>
        <w:tc>
          <w:tcPr>
            <w:tcW w:w="2911" w:type="dxa"/>
            <w:gridSpan w:val="3"/>
            <w:vAlign w:val="center"/>
          </w:tcPr>
          <w:p w14:paraId="6037742C"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工程伦理</w:t>
            </w:r>
          </w:p>
        </w:tc>
        <w:tc>
          <w:tcPr>
            <w:tcW w:w="600" w:type="dxa"/>
            <w:vAlign w:val="center"/>
          </w:tcPr>
          <w:p w14:paraId="4A70B4D8"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1</w:t>
            </w:r>
          </w:p>
        </w:tc>
        <w:tc>
          <w:tcPr>
            <w:tcW w:w="1143" w:type="dxa"/>
            <w:vAlign w:val="center"/>
          </w:tcPr>
          <w:p w14:paraId="60D69BC8"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春</w:t>
            </w:r>
          </w:p>
        </w:tc>
        <w:tc>
          <w:tcPr>
            <w:tcW w:w="625" w:type="dxa"/>
            <w:shd w:val="clear" w:color="auto" w:fill="auto"/>
            <w:vAlign w:val="center"/>
          </w:tcPr>
          <w:p w14:paraId="24233547"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825" w:type="dxa"/>
            <w:shd w:val="clear" w:color="auto" w:fill="auto"/>
            <w:vAlign w:val="center"/>
          </w:tcPr>
          <w:p w14:paraId="75BFB4AA"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681" w:type="dxa"/>
            <w:vAlign w:val="center"/>
          </w:tcPr>
          <w:p w14:paraId="5682CFB9"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7367D0AF" w14:textId="77777777" w:rsidR="00DB0114" w:rsidRDefault="00DB0114">
            <w:pPr>
              <w:spacing w:line="320" w:lineRule="exact"/>
              <w:jc w:val="center"/>
              <w:rPr>
                <w:rFonts w:ascii="宋体" w:hAnsi="宋体" w:cs="宋体"/>
                <w:sz w:val="18"/>
                <w:szCs w:val="18"/>
              </w:rPr>
            </w:pPr>
          </w:p>
        </w:tc>
      </w:tr>
      <w:tr w:rsidR="00DB0114" w14:paraId="6DFAD207" w14:textId="77777777">
        <w:trPr>
          <w:trHeight w:val="340"/>
          <w:jc w:val="center"/>
        </w:trPr>
        <w:tc>
          <w:tcPr>
            <w:tcW w:w="1917" w:type="dxa"/>
            <w:gridSpan w:val="2"/>
            <w:vMerge/>
            <w:vAlign w:val="center"/>
          </w:tcPr>
          <w:p w14:paraId="3988A4C5" w14:textId="77777777" w:rsidR="00DB0114" w:rsidRDefault="00DB0114">
            <w:pPr>
              <w:widowControl/>
              <w:spacing w:line="320" w:lineRule="exact"/>
              <w:jc w:val="center"/>
              <w:rPr>
                <w:rFonts w:ascii="宋体" w:eastAsia="宋体" w:hAnsi="宋体" w:cs="宋体"/>
                <w:spacing w:val="11"/>
                <w:kern w:val="0"/>
                <w:sz w:val="18"/>
                <w:szCs w:val="18"/>
              </w:rPr>
            </w:pPr>
          </w:p>
        </w:tc>
        <w:tc>
          <w:tcPr>
            <w:tcW w:w="1074" w:type="dxa"/>
            <w:vAlign w:val="center"/>
          </w:tcPr>
          <w:p w14:paraId="4A25F6B4" w14:textId="2F352170" w:rsidR="00DB0114" w:rsidRDefault="00415DE7">
            <w:pPr>
              <w:widowControl/>
              <w:spacing w:line="320" w:lineRule="exact"/>
              <w:jc w:val="center"/>
              <w:rPr>
                <w:rFonts w:ascii="宋体" w:eastAsia="宋体" w:hAnsi="宋体"/>
                <w:sz w:val="18"/>
                <w:szCs w:val="18"/>
              </w:rPr>
            </w:pPr>
            <w:r>
              <w:rPr>
                <w:rFonts w:ascii="宋体" w:hAnsi="宋体" w:cs="宋体"/>
                <w:spacing w:val="11"/>
                <w:kern w:val="0"/>
                <w:sz w:val="18"/>
                <w:szCs w:val="18"/>
              </w:rPr>
              <w:t>000K9001</w:t>
            </w:r>
          </w:p>
        </w:tc>
        <w:tc>
          <w:tcPr>
            <w:tcW w:w="2911" w:type="dxa"/>
            <w:gridSpan w:val="3"/>
            <w:vAlign w:val="center"/>
          </w:tcPr>
          <w:p w14:paraId="2D7628C4"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学术论文写作</w:t>
            </w:r>
          </w:p>
        </w:tc>
        <w:tc>
          <w:tcPr>
            <w:tcW w:w="600" w:type="dxa"/>
            <w:vAlign w:val="center"/>
          </w:tcPr>
          <w:p w14:paraId="2906A4B9" w14:textId="77777777" w:rsidR="00DB0114" w:rsidRDefault="00D574F1">
            <w:pPr>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7EEA058D" w14:textId="77777777" w:rsidR="00DB0114" w:rsidRDefault="00D574F1">
            <w:pPr>
              <w:spacing w:line="320" w:lineRule="exact"/>
              <w:jc w:val="center"/>
              <w:rPr>
                <w:rFonts w:ascii="宋体" w:eastAsia="宋体" w:hAnsi="宋体"/>
                <w:sz w:val="18"/>
                <w:szCs w:val="18"/>
              </w:rPr>
            </w:pPr>
            <w:r>
              <w:rPr>
                <w:rFonts w:ascii="宋体" w:eastAsia="宋体" w:hAnsi="宋体" w:hint="eastAsia"/>
                <w:sz w:val="18"/>
                <w:szCs w:val="18"/>
              </w:rPr>
              <w:t>春</w:t>
            </w:r>
          </w:p>
        </w:tc>
        <w:tc>
          <w:tcPr>
            <w:tcW w:w="625" w:type="dxa"/>
            <w:shd w:val="clear" w:color="auto" w:fill="auto"/>
            <w:vAlign w:val="center"/>
          </w:tcPr>
          <w:p w14:paraId="72E3E2D6" w14:textId="77777777" w:rsidR="00DB0114" w:rsidRDefault="00D574F1">
            <w:pPr>
              <w:spacing w:line="320" w:lineRule="exact"/>
              <w:jc w:val="center"/>
              <w:rPr>
                <w:rFonts w:ascii="宋体" w:hAnsi="宋体" w:cs="宋体"/>
                <w:sz w:val="18"/>
                <w:szCs w:val="18"/>
              </w:rPr>
            </w:pPr>
            <w:r>
              <w:rPr>
                <w:rFonts w:ascii="宋体" w:eastAsia="宋体" w:hAnsi="宋体" w:cs="宋体" w:hint="eastAsia"/>
                <w:spacing w:val="11"/>
                <w:kern w:val="0"/>
                <w:sz w:val="18"/>
                <w:szCs w:val="18"/>
              </w:rPr>
              <w:t>是</w:t>
            </w:r>
          </w:p>
        </w:tc>
        <w:tc>
          <w:tcPr>
            <w:tcW w:w="825" w:type="dxa"/>
            <w:shd w:val="clear" w:color="auto" w:fill="auto"/>
            <w:vAlign w:val="center"/>
          </w:tcPr>
          <w:p w14:paraId="2B822C3F"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681" w:type="dxa"/>
            <w:vAlign w:val="center"/>
          </w:tcPr>
          <w:p w14:paraId="3BE83425" w14:textId="2450987C" w:rsidR="00DB0114" w:rsidRDefault="00422B10">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考试</w:t>
            </w:r>
          </w:p>
        </w:tc>
        <w:tc>
          <w:tcPr>
            <w:tcW w:w="837" w:type="dxa"/>
            <w:vMerge w:val="restart"/>
            <w:vAlign w:val="center"/>
          </w:tcPr>
          <w:p w14:paraId="56253F50" w14:textId="77777777" w:rsidR="00DB0114" w:rsidRDefault="00DB0114">
            <w:pPr>
              <w:spacing w:line="320" w:lineRule="exact"/>
              <w:jc w:val="center"/>
              <w:rPr>
                <w:rFonts w:ascii="宋体" w:hAnsi="宋体" w:cs="宋体"/>
                <w:sz w:val="18"/>
                <w:szCs w:val="18"/>
              </w:rPr>
            </w:pPr>
          </w:p>
        </w:tc>
      </w:tr>
      <w:tr w:rsidR="00DB0114" w14:paraId="47ADC38F" w14:textId="77777777">
        <w:trPr>
          <w:trHeight w:val="340"/>
          <w:jc w:val="center"/>
        </w:trPr>
        <w:tc>
          <w:tcPr>
            <w:tcW w:w="1917" w:type="dxa"/>
            <w:gridSpan w:val="2"/>
            <w:vMerge/>
            <w:vAlign w:val="center"/>
          </w:tcPr>
          <w:p w14:paraId="4A583AF2" w14:textId="77777777" w:rsidR="00DB0114" w:rsidRDefault="00DB0114">
            <w:pPr>
              <w:widowControl/>
              <w:spacing w:line="320" w:lineRule="exact"/>
              <w:jc w:val="center"/>
              <w:rPr>
                <w:rFonts w:ascii="宋体" w:eastAsia="宋体" w:hAnsi="宋体" w:cs="宋体"/>
                <w:spacing w:val="11"/>
                <w:kern w:val="0"/>
                <w:sz w:val="18"/>
                <w:szCs w:val="18"/>
              </w:rPr>
            </w:pPr>
          </w:p>
        </w:tc>
        <w:tc>
          <w:tcPr>
            <w:tcW w:w="1074" w:type="dxa"/>
            <w:vAlign w:val="center"/>
          </w:tcPr>
          <w:p w14:paraId="35DA3F0A" w14:textId="42F69BDF" w:rsidR="00DB0114" w:rsidRDefault="00415DE7">
            <w:pPr>
              <w:widowControl/>
              <w:spacing w:line="320" w:lineRule="exact"/>
              <w:jc w:val="center"/>
              <w:rPr>
                <w:rFonts w:ascii="宋体" w:eastAsia="宋体" w:hAnsi="宋体"/>
                <w:sz w:val="18"/>
                <w:szCs w:val="18"/>
              </w:rPr>
            </w:pPr>
            <w:r w:rsidRPr="009A5810">
              <w:rPr>
                <w:rFonts w:ascii="宋体" w:hAnsi="宋体" w:cs="宋体"/>
                <w:spacing w:val="11"/>
                <w:kern w:val="0"/>
                <w:sz w:val="18"/>
                <w:szCs w:val="18"/>
              </w:rPr>
              <w:t>000K9002</w:t>
            </w:r>
          </w:p>
        </w:tc>
        <w:tc>
          <w:tcPr>
            <w:tcW w:w="2911" w:type="dxa"/>
            <w:gridSpan w:val="3"/>
            <w:vAlign w:val="center"/>
          </w:tcPr>
          <w:p w14:paraId="10B13668"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学术道德与规范</w:t>
            </w:r>
          </w:p>
        </w:tc>
        <w:tc>
          <w:tcPr>
            <w:tcW w:w="600" w:type="dxa"/>
            <w:vAlign w:val="center"/>
          </w:tcPr>
          <w:p w14:paraId="7980EA1A"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1</w:t>
            </w:r>
          </w:p>
        </w:tc>
        <w:tc>
          <w:tcPr>
            <w:tcW w:w="1143" w:type="dxa"/>
            <w:vAlign w:val="center"/>
          </w:tcPr>
          <w:p w14:paraId="61A1DBBB"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shd w:val="clear" w:color="auto" w:fill="auto"/>
            <w:vAlign w:val="center"/>
          </w:tcPr>
          <w:p w14:paraId="1977918B"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825" w:type="dxa"/>
            <w:shd w:val="clear" w:color="auto" w:fill="auto"/>
            <w:vAlign w:val="center"/>
          </w:tcPr>
          <w:p w14:paraId="1B173799"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681" w:type="dxa"/>
            <w:vAlign w:val="center"/>
          </w:tcPr>
          <w:p w14:paraId="64BCA19A" w14:textId="09C69727" w:rsidR="00DB0114" w:rsidRDefault="00422B10">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考试</w:t>
            </w:r>
          </w:p>
        </w:tc>
        <w:tc>
          <w:tcPr>
            <w:tcW w:w="837" w:type="dxa"/>
            <w:vMerge/>
            <w:vAlign w:val="center"/>
          </w:tcPr>
          <w:p w14:paraId="3390738D" w14:textId="77777777" w:rsidR="00DB0114" w:rsidRDefault="00DB0114">
            <w:pPr>
              <w:widowControl/>
              <w:spacing w:line="320" w:lineRule="exact"/>
              <w:jc w:val="center"/>
              <w:rPr>
                <w:rFonts w:ascii="宋体" w:eastAsia="宋体" w:hAnsi="宋体" w:cs="宋体"/>
                <w:spacing w:val="11"/>
                <w:kern w:val="0"/>
                <w:sz w:val="18"/>
                <w:szCs w:val="18"/>
              </w:rPr>
            </w:pPr>
          </w:p>
        </w:tc>
      </w:tr>
      <w:tr w:rsidR="00DB0114" w14:paraId="59C47C3C" w14:textId="77777777">
        <w:trPr>
          <w:trHeight w:val="340"/>
          <w:jc w:val="center"/>
        </w:trPr>
        <w:tc>
          <w:tcPr>
            <w:tcW w:w="1917" w:type="dxa"/>
            <w:gridSpan w:val="2"/>
            <w:vMerge w:val="restart"/>
            <w:vAlign w:val="center"/>
          </w:tcPr>
          <w:p w14:paraId="70342EE5"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基础课：</w:t>
            </w:r>
          </w:p>
          <w:p w14:paraId="1CF80141"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spacing w:val="11"/>
                <w:kern w:val="0"/>
                <w:sz w:val="18"/>
                <w:szCs w:val="18"/>
              </w:rPr>
              <w:t>≥</w:t>
            </w:r>
            <w:r>
              <w:rPr>
                <w:rFonts w:ascii="宋体" w:eastAsia="宋体" w:hAnsi="宋体" w:hint="eastAsia"/>
                <w:spacing w:val="11"/>
                <w:kern w:val="0"/>
                <w:sz w:val="18"/>
                <w:szCs w:val="18"/>
                <w:u w:val="single"/>
                <w:shd w:val="clear" w:color="auto" w:fill="FFFF00"/>
              </w:rPr>
              <w:t xml:space="preserve"> 4</w:t>
            </w:r>
            <w:r>
              <w:rPr>
                <w:rFonts w:ascii="宋体" w:eastAsia="宋体" w:hAnsi="宋体" w:cs="宋体" w:hint="eastAsia"/>
                <w:spacing w:val="11"/>
                <w:kern w:val="0"/>
                <w:sz w:val="18"/>
                <w:szCs w:val="18"/>
              </w:rPr>
              <w:t>学分</w:t>
            </w:r>
          </w:p>
          <w:p w14:paraId="7154CA0A" w14:textId="77777777" w:rsidR="00DB0114" w:rsidRDefault="00DB0114">
            <w:pPr>
              <w:widowControl/>
              <w:spacing w:line="320" w:lineRule="exact"/>
              <w:jc w:val="center"/>
              <w:rPr>
                <w:rFonts w:ascii="宋体" w:eastAsia="宋体" w:hAnsi="宋体" w:cs="宋体"/>
                <w:spacing w:val="11"/>
                <w:kern w:val="0"/>
                <w:sz w:val="18"/>
                <w:szCs w:val="18"/>
              </w:rPr>
            </w:pPr>
          </w:p>
        </w:tc>
        <w:tc>
          <w:tcPr>
            <w:tcW w:w="1074" w:type="dxa"/>
            <w:vAlign w:val="center"/>
          </w:tcPr>
          <w:p w14:paraId="5CD7E10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030K0046</w:t>
            </w:r>
          </w:p>
        </w:tc>
        <w:tc>
          <w:tcPr>
            <w:tcW w:w="2911" w:type="dxa"/>
            <w:gridSpan w:val="3"/>
            <w:vAlign w:val="center"/>
          </w:tcPr>
          <w:p w14:paraId="60E001D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数值分析</w:t>
            </w:r>
          </w:p>
        </w:tc>
        <w:tc>
          <w:tcPr>
            <w:tcW w:w="600" w:type="dxa"/>
            <w:vAlign w:val="center"/>
          </w:tcPr>
          <w:p w14:paraId="0CB34F1A"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55EE628C"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夏秋</w:t>
            </w:r>
          </w:p>
        </w:tc>
        <w:tc>
          <w:tcPr>
            <w:tcW w:w="625" w:type="dxa"/>
            <w:shd w:val="clear" w:color="auto" w:fill="auto"/>
            <w:vAlign w:val="center"/>
          </w:tcPr>
          <w:p w14:paraId="3547875A"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否</w:t>
            </w:r>
          </w:p>
        </w:tc>
        <w:tc>
          <w:tcPr>
            <w:tcW w:w="825" w:type="dxa"/>
            <w:shd w:val="clear" w:color="auto" w:fill="auto"/>
            <w:vAlign w:val="center"/>
          </w:tcPr>
          <w:p w14:paraId="14205027"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681" w:type="dxa"/>
            <w:vAlign w:val="center"/>
          </w:tcPr>
          <w:p w14:paraId="36AFB472"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考试</w:t>
            </w:r>
          </w:p>
        </w:tc>
        <w:tc>
          <w:tcPr>
            <w:tcW w:w="837" w:type="dxa"/>
            <w:vAlign w:val="center"/>
          </w:tcPr>
          <w:p w14:paraId="0DAA4FCF" w14:textId="77777777" w:rsidR="00DB0114" w:rsidRDefault="00DB0114">
            <w:pPr>
              <w:widowControl/>
              <w:spacing w:line="320" w:lineRule="exact"/>
              <w:jc w:val="center"/>
              <w:rPr>
                <w:rFonts w:ascii="宋体" w:eastAsia="宋体" w:hAnsi="宋体" w:cs="宋体"/>
                <w:spacing w:val="11"/>
                <w:kern w:val="0"/>
                <w:sz w:val="18"/>
                <w:szCs w:val="18"/>
              </w:rPr>
            </w:pPr>
          </w:p>
        </w:tc>
      </w:tr>
      <w:tr w:rsidR="00DB0114" w14:paraId="11748227" w14:textId="77777777">
        <w:trPr>
          <w:trHeight w:val="340"/>
          <w:jc w:val="center"/>
        </w:trPr>
        <w:tc>
          <w:tcPr>
            <w:tcW w:w="1917" w:type="dxa"/>
            <w:gridSpan w:val="2"/>
            <w:vMerge/>
            <w:vAlign w:val="center"/>
          </w:tcPr>
          <w:p w14:paraId="61DEE0F0" w14:textId="77777777" w:rsidR="00DB0114" w:rsidRDefault="00DB0114">
            <w:pPr>
              <w:widowControl/>
              <w:spacing w:line="320" w:lineRule="exact"/>
              <w:jc w:val="center"/>
              <w:rPr>
                <w:rFonts w:ascii="宋体" w:eastAsia="宋体" w:hAnsi="宋体" w:cs="宋体"/>
                <w:spacing w:val="11"/>
                <w:kern w:val="0"/>
                <w:sz w:val="18"/>
                <w:szCs w:val="18"/>
              </w:rPr>
            </w:pPr>
          </w:p>
        </w:tc>
        <w:tc>
          <w:tcPr>
            <w:tcW w:w="1074" w:type="dxa"/>
            <w:vAlign w:val="center"/>
          </w:tcPr>
          <w:p w14:paraId="3E683A8B"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030K0053</w:t>
            </w:r>
          </w:p>
        </w:tc>
        <w:tc>
          <w:tcPr>
            <w:tcW w:w="2911" w:type="dxa"/>
            <w:gridSpan w:val="3"/>
            <w:vAlign w:val="center"/>
          </w:tcPr>
          <w:p w14:paraId="3F9ABACA" w14:textId="77777777" w:rsidR="00DB0114" w:rsidRDefault="00D574F1">
            <w:pPr>
              <w:widowControl/>
              <w:spacing w:line="320" w:lineRule="exact"/>
              <w:jc w:val="center"/>
              <w:rPr>
                <w:rFonts w:ascii="宋体" w:eastAsia="宋体" w:hAnsi="宋体"/>
                <w:sz w:val="18"/>
                <w:szCs w:val="18"/>
              </w:rPr>
            </w:pPr>
            <w:bookmarkStart w:id="1" w:name="_GoBack"/>
            <w:bookmarkEnd w:id="1"/>
            <w:r>
              <w:rPr>
                <w:rFonts w:ascii="宋体" w:eastAsia="宋体" w:hAnsi="宋体" w:hint="eastAsia"/>
                <w:sz w:val="18"/>
                <w:szCs w:val="18"/>
              </w:rPr>
              <w:t>化工热力学（II ）</w:t>
            </w:r>
          </w:p>
        </w:tc>
        <w:tc>
          <w:tcPr>
            <w:tcW w:w="600" w:type="dxa"/>
            <w:vAlign w:val="center"/>
          </w:tcPr>
          <w:p w14:paraId="2DFCBE7C"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5424727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1548FE47"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否</w:t>
            </w:r>
          </w:p>
        </w:tc>
        <w:tc>
          <w:tcPr>
            <w:tcW w:w="825" w:type="dxa"/>
            <w:vAlign w:val="center"/>
          </w:tcPr>
          <w:p w14:paraId="2C4FAD9B"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681" w:type="dxa"/>
            <w:vAlign w:val="center"/>
          </w:tcPr>
          <w:p w14:paraId="07C3D58D"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考试</w:t>
            </w:r>
          </w:p>
        </w:tc>
        <w:tc>
          <w:tcPr>
            <w:tcW w:w="837" w:type="dxa"/>
            <w:vAlign w:val="center"/>
          </w:tcPr>
          <w:p w14:paraId="7EE42536" w14:textId="77777777" w:rsidR="00DB0114" w:rsidRDefault="00DB0114">
            <w:pPr>
              <w:widowControl/>
              <w:spacing w:line="320" w:lineRule="exact"/>
              <w:jc w:val="center"/>
              <w:rPr>
                <w:rFonts w:ascii="宋体" w:eastAsia="宋体" w:hAnsi="宋体" w:cs="宋体"/>
                <w:spacing w:val="11"/>
                <w:kern w:val="0"/>
                <w:sz w:val="18"/>
                <w:szCs w:val="18"/>
              </w:rPr>
            </w:pPr>
          </w:p>
        </w:tc>
      </w:tr>
      <w:tr w:rsidR="00DB0114" w14:paraId="1FF12688" w14:textId="77777777">
        <w:trPr>
          <w:trHeight w:val="340"/>
          <w:jc w:val="center"/>
        </w:trPr>
        <w:tc>
          <w:tcPr>
            <w:tcW w:w="1917" w:type="dxa"/>
            <w:gridSpan w:val="2"/>
            <w:vMerge/>
            <w:vAlign w:val="center"/>
          </w:tcPr>
          <w:p w14:paraId="3DB1DD9F" w14:textId="77777777" w:rsidR="00DB0114" w:rsidRDefault="00DB0114">
            <w:pPr>
              <w:widowControl/>
              <w:spacing w:line="320" w:lineRule="exact"/>
              <w:jc w:val="center"/>
              <w:rPr>
                <w:rFonts w:ascii="宋体" w:eastAsia="宋体" w:hAnsi="宋体" w:cs="宋体"/>
                <w:spacing w:val="11"/>
                <w:kern w:val="0"/>
                <w:sz w:val="18"/>
                <w:szCs w:val="18"/>
              </w:rPr>
            </w:pPr>
          </w:p>
        </w:tc>
        <w:tc>
          <w:tcPr>
            <w:tcW w:w="1074" w:type="dxa"/>
            <w:vAlign w:val="center"/>
          </w:tcPr>
          <w:p w14:paraId="6B8FF33A"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030K0001</w:t>
            </w:r>
          </w:p>
        </w:tc>
        <w:tc>
          <w:tcPr>
            <w:tcW w:w="2911" w:type="dxa"/>
            <w:gridSpan w:val="3"/>
            <w:vAlign w:val="center"/>
          </w:tcPr>
          <w:p w14:paraId="0C72E971"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现代仪器分析</w:t>
            </w:r>
          </w:p>
        </w:tc>
        <w:tc>
          <w:tcPr>
            <w:tcW w:w="600" w:type="dxa"/>
            <w:vAlign w:val="center"/>
          </w:tcPr>
          <w:p w14:paraId="2F7240C9"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4D2C235B"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315526B6"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hint="eastAsia"/>
                <w:sz w:val="18"/>
                <w:szCs w:val="18"/>
              </w:rPr>
              <w:t>否</w:t>
            </w:r>
          </w:p>
        </w:tc>
        <w:tc>
          <w:tcPr>
            <w:tcW w:w="825" w:type="dxa"/>
            <w:vAlign w:val="center"/>
          </w:tcPr>
          <w:p w14:paraId="2ABAE6FD"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hint="eastAsia"/>
                <w:sz w:val="18"/>
                <w:szCs w:val="18"/>
              </w:rPr>
              <w:t>是</w:t>
            </w:r>
          </w:p>
        </w:tc>
        <w:tc>
          <w:tcPr>
            <w:tcW w:w="681" w:type="dxa"/>
            <w:vAlign w:val="center"/>
          </w:tcPr>
          <w:p w14:paraId="5F3C4DB4"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hint="eastAsia"/>
                <w:sz w:val="18"/>
                <w:szCs w:val="18"/>
              </w:rPr>
              <w:t>考试</w:t>
            </w:r>
          </w:p>
        </w:tc>
        <w:tc>
          <w:tcPr>
            <w:tcW w:w="837" w:type="dxa"/>
            <w:vAlign w:val="center"/>
          </w:tcPr>
          <w:p w14:paraId="277DCB68" w14:textId="77777777" w:rsidR="00DB0114" w:rsidRDefault="00DB0114">
            <w:pPr>
              <w:widowControl/>
              <w:spacing w:line="320" w:lineRule="exact"/>
              <w:jc w:val="center"/>
              <w:rPr>
                <w:rFonts w:ascii="宋体" w:eastAsia="宋体" w:hAnsi="宋体" w:cs="宋体"/>
                <w:spacing w:val="11"/>
                <w:kern w:val="0"/>
                <w:sz w:val="18"/>
                <w:szCs w:val="18"/>
              </w:rPr>
            </w:pPr>
          </w:p>
        </w:tc>
      </w:tr>
      <w:tr w:rsidR="00DB0114" w14:paraId="3C561982" w14:textId="77777777">
        <w:trPr>
          <w:trHeight w:val="340"/>
          <w:jc w:val="center"/>
        </w:trPr>
        <w:tc>
          <w:tcPr>
            <w:tcW w:w="1917" w:type="dxa"/>
            <w:gridSpan w:val="2"/>
            <w:vMerge w:val="restart"/>
            <w:vAlign w:val="center"/>
          </w:tcPr>
          <w:p w14:paraId="015FE968" w14:textId="77777777" w:rsidR="00DB0114" w:rsidRDefault="00D574F1">
            <w:pPr>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专业课：</w:t>
            </w:r>
          </w:p>
          <w:p w14:paraId="5789DE85" w14:textId="77777777" w:rsidR="00DB0114" w:rsidRDefault="00D574F1">
            <w:pPr>
              <w:widowControl/>
              <w:shd w:val="clear" w:color="auto" w:fill="FFFF00"/>
              <w:spacing w:line="320" w:lineRule="exact"/>
              <w:jc w:val="center"/>
              <w:rPr>
                <w:rFonts w:ascii="宋体" w:eastAsia="宋体" w:hAnsi="宋体" w:cs="宋体"/>
                <w:spacing w:val="11"/>
                <w:kern w:val="0"/>
                <w:sz w:val="18"/>
                <w:szCs w:val="18"/>
              </w:rPr>
            </w:pPr>
            <w:r>
              <w:rPr>
                <w:rFonts w:ascii="宋体" w:eastAsia="宋体" w:hAnsi="宋体"/>
                <w:spacing w:val="11"/>
                <w:kern w:val="0"/>
                <w:sz w:val="18"/>
                <w:szCs w:val="18"/>
              </w:rPr>
              <w:t>≥</w:t>
            </w:r>
            <w:r>
              <w:rPr>
                <w:rFonts w:ascii="宋体" w:eastAsia="宋体" w:hAnsi="宋体" w:hint="eastAsia"/>
                <w:spacing w:val="11"/>
                <w:kern w:val="0"/>
                <w:sz w:val="18"/>
                <w:szCs w:val="18"/>
                <w:u w:val="single"/>
              </w:rPr>
              <w:t xml:space="preserve"> 7 </w:t>
            </w:r>
            <w:r>
              <w:rPr>
                <w:rFonts w:ascii="宋体" w:eastAsia="宋体" w:hAnsi="宋体" w:cs="宋体" w:hint="eastAsia"/>
                <w:spacing w:val="11"/>
                <w:kern w:val="0"/>
                <w:sz w:val="18"/>
                <w:szCs w:val="18"/>
              </w:rPr>
              <w:t>学分</w:t>
            </w:r>
          </w:p>
          <w:p w14:paraId="5F2A86CE"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7D82871E"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030K0052</w:t>
            </w:r>
          </w:p>
        </w:tc>
        <w:tc>
          <w:tcPr>
            <w:tcW w:w="2911" w:type="dxa"/>
            <w:gridSpan w:val="3"/>
            <w:vAlign w:val="center"/>
          </w:tcPr>
          <w:p w14:paraId="1386748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传递过程原理(II)</w:t>
            </w:r>
          </w:p>
        </w:tc>
        <w:tc>
          <w:tcPr>
            <w:tcW w:w="600" w:type="dxa"/>
            <w:vAlign w:val="center"/>
          </w:tcPr>
          <w:p w14:paraId="2830FE71"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7A9DECA5"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178C6D9B"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否</w:t>
            </w:r>
          </w:p>
        </w:tc>
        <w:tc>
          <w:tcPr>
            <w:tcW w:w="825" w:type="dxa"/>
            <w:vAlign w:val="center"/>
          </w:tcPr>
          <w:p w14:paraId="015589EF"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681" w:type="dxa"/>
            <w:vAlign w:val="center"/>
          </w:tcPr>
          <w:p w14:paraId="49995942"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考试</w:t>
            </w:r>
          </w:p>
        </w:tc>
        <w:tc>
          <w:tcPr>
            <w:tcW w:w="837" w:type="dxa"/>
            <w:vAlign w:val="center"/>
          </w:tcPr>
          <w:p w14:paraId="1B02251A" w14:textId="77777777" w:rsidR="00DB0114" w:rsidRDefault="00DB0114">
            <w:pPr>
              <w:spacing w:line="320" w:lineRule="exact"/>
              <w:jc w:val="center"/>
              <w:rPr>
                <w:rFonts w:ascii="宋体" w:eastAsia="宋体" w:hAnsi="宋体" w:cs="宋体"/>
                <w:spacing w:val="11"/>
                <w:kern w:val="0"/>
                <w:sz w:val="18"/>
                <w:szCs w:val="18"/>
              </w:rPr>
            </w:pPr>
          </w:p>
        </w:tc>
      </w:tr>
      <w:tr w:rsidR="00DB0114" w14:paraId="3930B1E9" w14:textId="77777777">
        <w:trPr>
          <w:trHeight w:val="340"/>
          <w:jc w:val="center"/>
        </w:trPr>
        <w:tc>
          <w:tcPr>
            <w:tcW w:w="1917" w:type="dxa"/>
            <w:gridSpan w:val="2"/>
            <w:vMerge/>
            <w:vAlign w:val="center"/>
          </w:tcPr>
          <w:p w14:paraId="4E1D5982"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56FF9C6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030K0056</w:t>
            </w:r>
          </w:p>
        </w:tc>
        <w:tc>
          <w:tcPr>
            <w:tcW w:w="2911" w:type="dxa"/>
            <w:gridSpan w:val="3"/>
            <w:vAlign w:val="center"/>
          </w:tcPr>
          <w:p w14:paraId="2720F763"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化学反应工程(II)</w:t>
            </w:r>
          </w:p>
        </w:tc>
        <w:tc>
          <w:tcPr>
            <w:tcW w:w="600" w:type="dxa"/>
            <w:vAlign w:val="center"/>
          </w:tcPr>
          <w:p w14:paraId="36BF591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3</w:t>
            </w:r>
          </w:p>
        </w:tc>
        <w:tc>
          <w:tcPr>
            <w:tcW w:w="1143" w:type="dxa"/>
            <w:vAlign w:val="center"/>
          </w:tcPr>
          <w:p w14:paraId="65CAD107"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春</w:t>
            </w:r>
          </w:p>
        </w:tc>
        <w:tc>
          <w:tcPr>
            <w:tcW w:w="625" w:type="dxa"/>
            <w:vAlign w:val="center"/>
          </w:tcPr>
          <w:p w14:paraId="30C1E06C"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18CB51C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是</w:t>
            </w:r>
          </w:p>
        </w:tc>
        <w:tc>
          <w:tcPr>
            <w:tcW w:w="681" w:type="dxa"/>
            <w:vAlign w:val="center"/>
          </w:tcPr>
          <w:p w14:paraId="4B0CD7CB"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46BF6FCC" w14:textId="77777777" w:rsidR="00DB0114" w:rsidRDefault="00DB0114">
            <w:pPr>
              <w:spacing w:line="320" w:lineRule="exact"/>
              <w:jc w:val="center"/>
              <w:rPr>
                <w:rFonts w:ascii="宋体" w:eastAsia="宋体" w:hAnsi="宋体" w:cs="宋体"/>
                <w:sz w:val="18"/>
                <w:szCs w:val="18"/>
              </w:rPr>
            </w:pPr>
          </w:p>
        </w:tc>
      </w:tr>
      <w:tr w:rsidR="00DB0114" w14:paraId="7D70269D" w14:textId="77777777">
        <w:trPr>
          <w:trHeight w:val="340"/>
          <w:jc w:val="center"/>
        </w:trPr>
        <w:tc>
          <w:tcPr>
            <w:tcW w:w="1917" w:type="dxa"/>
            <w:gridSpan w:val="2"/>
            <w:vMerge/>
            <w:vAlign w:val="center"/>
          </w:tcPr>
          <w:p w14:paraId="1C261874"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7C84E7B0"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030K0057</w:t>
            </w:r>
          </w:p>
        </w:tc>
        <w:tc>
          <w:tcPr>
            <w:tcW w:w="2911" w:type="dxa"/>
            <w:gridSpan w:val="3"/>
            <w:vAlign w:val="center"/>
          </w:tcPr>
          <w:p w14:paraId="11B94B11"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分离工程（II）</w:t>
            </w:r>
          </w:p>
        </w:tc>
        <w:tc>
          <w:tcPr>
            <w:tcW w:w="600" w:type="dxa"/>
            <w:vAlign w:val="center"/>
          </w:tcPr>
          <w:p w14:paraId="0C819608"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3</w:t>
            </w:r>
          </w:p>
        </w:tc>
        <w:tc>
          <w:tcPr>
            <w:tcW w:w="1143" w:type="dxa"/>
            <w:vAlign w:val="center"/>
          </w:tcPr>
          <w:p w14:paraId="626575F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春</w:t>
            </w:r>
          </w:p>
        </w:tc>
        <w:tc>
          <w:tcPr>
            <w:tcW w:w="625" w:type="dxa"/>
            <w:vAlign w:val="center"/>
          </w:tcPr>
          <w:p w14:paraId="696C56E1"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7C4DEC1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是</w:t>
            </w:r>
          </w:p>
        </w:tc>
        <w:tc>
          <w:tcPr>
            <w:tcW w:w="681" w:type="dxa"/>
            <w:vAlign w:val="center"/>
          </w:tcPr>
          <w:p w14:paraId="5468612A"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4364647F" w14:textId="77777777" w:rsidR="00DB0114" w:rsidRDefault="00DB0114">
            <w:pPr>
              <w:spacing w:line="320" w:lineRule="exact"/>
              <w:jc w:val="center"/>
              <w:rPr>
                <w:rFonts w:ascii="宋体" w:eastAsia="宋体" w:hAnsi="宋体" w:cs="宋体"/>
                <w:sz w:val="18"/>
                <w:szCs w:val="18"/>
              </w:rPr>
            </w:pPr>
          </w:p>
        </w:tc>
      </w:tr>
      <w:tr w:rsidR="00DB0114" w14:paraId="56D8EA86" w14:textId="77777777">
        <w:trPr>
          <w:trHeight w:val="340"/>
          <w:jc w:val="center"/>
        </w:trPr>
        <w:tc>
          <w:tcPr>
            <w:tcW w:w="1917" w:type="dxa"/>
            <w:gridSpan w:val="2"/>
            <w:vMerge/>
            <w:vAlign w:val="center"/>
          </w:tcPr>
          <w:p w14:paraId="52864401"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03EBB4A8"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030K0086</w:t>
            </w:r>
          </w:p>
        </w:tc>
        <w:tc>
          <w:tcPr>
            <w:tcW w:w="2911" w:type="dxa"/>
            <w:gridSpan w:val="3"/>
            <w:vAlign w:val="center"/>
          </w:tcPr>
          <w:p w14:paraId="047E3FCA"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化工过程系统工程</w:t>
            </w:r>
          </w:p>
        </w:tc>
        <w:tc>
          <w:tcPr>
            <w:tcW w:w="600" w:type="dxa"/>
            <w:vAlign w:val="center"/>
          </w:tcPr>
          <w:p w14:paraId="7A61E90B"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193641D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春</w:t>
            </w:r>
          </w:p>
        </w:tc>
        <w:tc>
          <w:tcPr>
            <w:tcW w:w="625" w:type="dxa"/>
            <w:vAlign w:val="center"/>
          </w:tcPr>
          <w:p w14:paraId="51886584"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78AB4A5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是</w:t>
            </w:r>
          </w:p>
        </w:tc>
        <w:tc>
          <w:tcPr>
            <w:tcW w:w="681" w:type="dxa"/>
            <w:vAlign w:val="center"/>
          </w:tcPr>
          <w:p w14:paraId="5E4F3608"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1FD8AFB1" w14:textId="77777777" w:rsidR="00DB0114" w:rsidRDefault="00DB0114">
            <w:pPr>
              <w:spacing w:line="320" w:lineRule="exact"/>
              <w:jc w:val="center"/>
              <w:rPr>
                <w:rFonts w:ascii="宋体" w:eastAsia="宋体" w:hAnsi="宋体" w:cs="宋体"/>
                <w:sz w:val="18"/>
                <w:szCs w:val="18"/>
              </w:rPr>
            </w:pPr>
          </w:p>
        </w:tc>
      </w:tr>
      <w:tr w:rsidR="00DB0114" w14:paraId="6E51D54D" w14:textId="77777777">
        <w:trPr>
          <w:trHeight w:val="340"/>
          <w:jc w:val="center"/>
        </w:trPr>
        <w:tc>
          <w:tcPr>
            <w:tcW w:w="1917" w:type="dxa"/>
            <w:gridSpan w:val="2"/>
            <w:vMerge/>
            <w:vAlign w:val="center"/>
          </w:tcPr>
          <w:p w14:paraId="5AA9EC9F"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43E776B7" w14:textId="77777777" w:rsidR="00DB0114" w:rsidRDefault="00D574F1">
            <w:pPr>
              <w:widowControl/>
              <w:spacing w:line="320" w:lineRule="exact"/>
              <w:jc w:val="center"/>
              <w:rPr>
                <w:rFonts w:ascii="宋体" w:hAnsi="宋体" w:cs="宋体"/>
                <w:spacing w:val="11"/>
                <w:kern w:val="0"/>
                <w:sz w:val="18"/>
                <w:szCs w:val="18"/>
              </w:rPr>
            </w:pPr>
            <w:r>
              <w:rPr>
                <w:rFonts w:ascii="宋体" w:hAnsi="宋体" w:cs="宋体" w:hint="eastAsia"/>
                <w:spacing w:val="11"/>
                <w:kern w:val="0"/>
                <w:sz w:val="18"/>
                <w:szCs w:val="18"/>
              </w:rPr>
              <w:t>030K0118</w:t>
            </w:r>
          </w:p>
        </w:tc>
        <w:tc>
          <w:tcPr>
            <w:tcW w:w="2911" w:type="dxa"/>
            <w:gridSpan w:val="3"/>
            <w:vAlign w:val="center"/>
          </w:tcPr>
          <w:p w14:paraId="21C213FD" w14:textId="77777777" w:rsidR="00DB0114" w:rsidRDefault="00D574F1">
            <w:pPr>
              <w:widowControl/>
              <w:spacing w:line="320" w:lineRule="exact"/>
              <w:jc w:val="center"/>
              <w:rPr>
                <w:rFonts w:ascii="宋体" w:hAnsi="宋体"/>
                <w:sz w:val="18"/>
                <w:szCs w:val="18"/>
              </w:rPr>
            </w:pPr>
            <w:r>
              <w:rPr>
                <w:rFonts w:ascii="宋体" w:hAnsi="宋体"/>
                <w:sz w:val="18"/>
                <w:szCs w:val="18"/>
              </w:rPr>
              <w:t>合成化学</w:t>
            </w:r>
            <w:r>
              <w:rPr>
                <w:rFonts w:ascii="宋体" w:hAnsi="宋体" w:hint="eastAsia"/>
                <w:sz w:val="18"/>
                <w:szCs w:val="18"/>
              </w:rPr>
              <w:t>基础（无机合成</w:t>
            </w:r>
            <w:r>
              <w:rPr>
                <w:rFonts w:ascii="宋体" w:hAnsi="宋体" w:hint="eastAsia"/>
                <w:sz w:val="18"/>
                <w:szCs w:val="18"/>
              </w:rPr>
              <w:t>+</w:t>
            </w:r>
            <w:r>
              <w:rPr>
                <w:rFonts w:ascii="宋体" w:hAnsi="宋体" w:hint="eastAsia"/>
                <w:sz w:val="18"/>
                <w:szCs w:val="18"/>
              </w:rPr>
              <w:t>有机合成）</w:t>
            </w:r>
          </w:p>
        </w:tc>
        <w:tc>
          <w:tcPr>
            <w:tcW w:w="600" w:type="dxa"/>
            <w:vAlign w:val="center"/>
          </w:tcPr>
          <w:p w14:paraId="2D858BA8" w14:textId="77777777" w:rsidR="00DB0114" w:rsidRDefault="00D574F1">
            <w:pPr>
              <w:widowControl/>
              <w:spacing w:line="320" w:lineRule="exact"/>
              <w:jc w:val="center"/>
              <w:rPr>
                <w:rFonts w:ascii="宋体" w:hAnsi="宋体"/>
                <w:sz w:val="18"/>
                <w:szCs w:val="18"/>
              </w:rPr>
            </w:pPr>
            <w:r>
              <w:rPr>
                <w:rFonts w:ascii="宋体" w:hAnsi="宋体" w:hint="eastAsia"/>
                <w:sz w:val="18"/>
                <w:szCs w:val="18"/>
              </w:rPr>
              <w:t>3</w:t>
            </w:r>
          </w:p>
        </w:tc>
        <w:tc>
          <w:tcPr>
            <w:tcW w:w="1143" w:type="dxa"/>
            <w:vAlign w:val="center"/>
          </w:tcPr>
          <w:p w14:paraId="774B6F17" w14:textId="77777777" w:rsidR="00DB0114" w:rsidRDefault="00D574F1">
            <w:pPr>
              <w:widowControl/>
              <w:spacing w:line="320" w:lineRule="exact"/>
              <w:jc w:val="center"/>
              <w:rPr>
                <w:rFonts w:ascii="宋体" w:eastAsia="宋体" w:hAnsi="宋体"/>
                <w:sz w:val="18"/>
                <w:szCs w:val="18"/>
              </w:rPr>
            </w:pPr>
            <w:r>
              <w:rPr>
                <w:rFonts w:ascii="宋体" w:eastAsia="宋体" w:hAnsi="宋体"/>
                <w:sz w:val="18"/>
                <w:szCs w:val="18"/>
              </w:rPr>
              <w:t>春</w:t>
            </w:r>
          </w:p>
        </w:tc>
        <w:tc>
          <w:tcPr>
            <w:tcW w:w="625" w:type="dxa"/>
            <w:vAlign w:val="center"/>
          </w:tcPr>
          <w:p w14:paraId="23F1B500"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spacing w:val="11"/>
                <w:kern w:val="0"/>
                <w:sz w:val="18"/>
                <w:szCs w:val="18"/>
              </w:rPr>
              <w:t>否</w:t>
            </w:r>
          </w:p>
        </w:tc>
        <w:tc>
          <w:tcPr>
            <w:tcW w:w="825" w:type="dxa"/>
            <w:vAlign w:val="center"/>
          </w:tcPr>
          <w:p w14:paraId="0AB98D5B"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spacing w:val="11"/>
                <w:kern w:val="0"/>
                <w:sz w:val="18"/>
                <w:szCs w:val="18"/>
              </w:rPr>
              <w:t>是</w:t>
            </w:r>
          </w:p>
        </w:tc>
        <w:tc>
          <w:tcPr>
            <w:tcW w:w="681" w:type="dxa"/>
            <w:vAlign w:val="center"/>
          </w:tcPr>
          <w:p w14:paraId="0B70930F"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spacing w:val="11"/>
                <w:kern w:val="0"/>
                <w:sz w:val="18"/>
                <w:szCs w:val="18"/>
              </w:rPr>
              <w:t>考试</w:t>
            </w:r>
          </w:p>
        </w:tc>
        <w:tc>
          <w:tcPr>
            <w:tcW w:w="837" w:type="dxa"/>
            <w:vAlign w:val="center"/>
          </w:tcPr>
          <w:p w14:paraId="78C6665C" w14:textId="77777777" w:rsidR="00DB0114" w:rsidRDefault="00DB0114">
            <w:pPr>
              <w:spacing w:line="320" w:lineRule="exact"/>
              <w:jc w:val="center"/>
              <w:rPr>
                <w:rFonts w:ascii="宋体" w:eastAsia="宋体" w:hAnsi="宋体" w:cs="宋体"/>
                <w:sz w:val="18"/>
                <w:szCs w:val="18"/>
              </w:rPr>
            </w:pPr>
          </w:p>
        </w:tc>
      </w:tr>
      <w:tr w:rsidR="00DB0114" w14:paraId="0C06BA13" w14:textId="77777777">
        <w:trPr>
          <w:trHeight w:val="340"/>
          <w:jc w:val="center"/>
        </w:trPr>
        <w:tc>
          <w:tcPr>
            <w:tcW w:w="1917" w:type="dxa"/>
            <w:gridSpan w:val="2"/>
            <w:vMerge/>
            <w:vAlign w:val="center"/>
          </w:tcPr>
          <w:p w14:paraId="5470CACE"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062126F8"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030K0030</w:t>
            </w:r>
          </w:p>
        </w:tc>
        <w:tc>
          <w:tcPr>
            <w:tcW w:w="2911" w:type="dxa"/>
            <w:gridSpan w:val="3"/>
            <w:vAlign w:val="center"/>
          </w:tcPr>
          <w:p w14:paraId="40E09B4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电化学原理及应用</w:t>
            </w:r>
          </w:p>
        </w:tc>
        <w:tc>
          <w:tcPr>
            <w:tcW w:w="600" w:type="dxa"/>
            <w:vAlign w:val="center"/>
          </w:tcPr>
          <w:p w14:paraId="03B30DC7"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07244A3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1640A974"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49B18FD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是</w:t>
            </w:r>
          </w:p>
        </w:tc>
        <w:tc>
          <w:tcPr>
            <w:tcW w:w="681" w:type="dxa"/>
            <w:vAlign w:val="center"/>
          </w:tcPr>
          <w:p w14:paraId="3BE74C79"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336D87FD" w14:textId="77777777" w:rsidR="00DB0114" w:rsidRDefault="00DB0114">
            <w:pPr>
              <w:spacing w:line="320" w:lineRule="exact"/>
              <w:jc w:val="center"/>
              <w:rPr>
                <w:rFonts w:ascii="宋体" w:eastAsia="宋体" w:hAnsi="宋体" w:cs="宋体"/>
                <w:sz w:val="18"/>
                <w:szCs w:val="18"/>
              </w:rPr>
            </w:pPr>
          </w:p>
        </w:tc>
      </w:tr>
      <w:tr w:rsidR="00DB0114" w14:paraId="4676CEF8" w14:textId="77777777">
        <w:trPr>
          <w:trHeight w:val="340"/>
          <w:jc w:val="center"/>
        </w:trPr>
        <w:tc>
          <w:tcPr>
            <w:tcW w:w="1917" w:type="dxa"/>
            <w:gridSpan w:val="2"/>
            <w:vMerge/>
            <w:vAlign w:val="center"/>
          </w:tcPr>
          <w:p w14:paraId="791D111D"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6B2677CC" w14:textId="77777777" w:rsidR="00DB0114" w:rsidRDefault="00D574F1">
            <w:pPr>
              <w:widowControl/>
              <w:spacing w:line="320" w:lineRule="exact"/>
              <w:jc w:val="center"/>
              <w:rPr>
                <w:rFonts w:ascii="宋体" w:eastAsia="宋体" w:hAnsi="宋体"/>
                <w:sz w:val="18"/>
                <w:szCs w:val="18"/>
              </w:rPr>
            </w:pPr>
            <w:r>
              <w:rPr>
                <w:rFonts w:ascii="宋体" w:hAnsi="宋体" w:cs="宋体" w:hint="eastAsia"/>
                <w:spacing w:val="11"/>
                <w:kern w:val="0"/>
                <w:sz w:val="18"/>
                <w:szCs w:val="18"/>
              </w:rPr>
              <w:t>030K0034</w:t>
            </w:r>
          </w:p>
        </w:tc>
        <w:tc>
          <w:tcPr>
            <w:tcW w:w="2911" w:type="dxa"/>
            <w:gridSpan w:val="3"/>
            <w:vAlign w:val="center"/>
          </w:tcPr>
          <w:p w14:paraId="3DCECD7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海洋附着生物与防污技术</w:t>
            </w:r>
          </w:p>
        </w:tc>
        <w:tc>
          <w:tcPr>
            <w:tcW w:w="600" w:type="dxa"/>
            <w:vAlign w:val="center"/>
          </w:tcPr>
          <w:p w14:paraId="41AD078D" w14:textId="77777777" w:rsidR="00DB0114" w:rsidRDefault="00D574F1">
            <w:pPr>
              <w:widowControl/>
              <w:spacing w:line="320" w:lineRule="exact"/>
              <w:jc w:val="center"/>
              <w:rPr>
                <w:rFonts w:ascii="宋体" w:eastAsia="宋体" w:hAnsi="宋体"/>
                <w:sz w:val="18"/>
                <w:szCs w:val="18"/>
              </w:rPr>
            </w:pPr>
            <w:r>
              <w:rPr>
                <w:rFonts w:ascii="宋体" w:hAnsi="宋体" w:hint="eastAsia"/>
                <w:sz w:val="18"/>
                <w:szCs w:val="18"/>
              </w:rPr>
              <w:t>2</w:t>
            </w:r>
          </w:p>
        </w:tc>
        <w:tc>
          <w:tcPr>
            <w:tcW w:w="1143" w:type="dxa"/>
            <w:vAlign w:val="center"/>
          </w:tcPr>
          <w:p w14:paraId="26078457" w14:textId="77777777" w:rsidR="00DB0114" w:rsidRDefault="00D574F1">
            <w:pPr>
              <w:widowControl/>
              <w:spacing w:line="320" w:lineRule="exact"/>
              <w:jc w:val="center"/>
              <w:rPr>
                <w:rFonts w:ascii="宋体" w:eastAsia="宋体" w:hAnsi="宋体"/>
                <w:sz w:val="18"/>
                <w:szCs w:val="18"/>
              </w:rPr>
            </w:pPr>
            <w:r>
              <w:rPr>
                <w:rFonts w:ascii="宋体" w:hAnsi="宋体" w:cs="宋体" w:hint="eastAsia"/>
                <w:sz w:val="18"/>
                <w:szCs w:val="18"/>
              </w:rPr>
              <w:t>夏秋</w:t>
            </w:r>
          </w:p>
        </w:tc>
        <w:tc>
          <w:tcPr>
            <w:tcW w:w="625" w:type="dxa"/>
            <w:vAlign w:val="center"/>
          </w:tcPr>
          <w:p w14:paraId="096CC87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2D531BF4" w14:textId="203ED086"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是</w:t>
            </w:r>
          </w:p>
        </w:tc>
        <w:tc>
          <w:tcPr>
            <w:tcW w:w="681" w:type="dxa"/>
            <w:vAlign w:val="center"/>
          </w:tcPr>
          <w:p w14:paraId="6864253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考查</w:t>
            </w:r>
          </w:p>
        </w:tc>
        <w:tc>
          <w:tcPr>
            <w:tcW w:w="837" w:type="dxa"/>
            <w:vAlign w:val="center"/>
          </w:tcPr>
          <w:p w14:paraId="64F5D846" w14:textId="77777777" w:rsidR="00DB0114" w:rsidRDefault="00DB0114">
            <w:pPr>
              <w:spacing w:line="320" w:lineRule="exact"/>
              <w:jc w:val="center"/>
              <w:rPr>
                <w:rFonts w:ascii="宋体" w:eastAsia="宋体" w:hAnsi="宋体" w:cs="宋体"/>
                <w:sz w:val="18"/>
                <w:szCs w:val="18"/>
              </w:rPr>
            </w:pPr>
          </w:p>
        </w:tc>
      </w:tr>
      <w:tr w:rsidR="00DB0114" w14:paraId="5147691D" w14:textId="77777777">
        <w:trPr>
          <w:trHeight w:val="340"/>
          <w:jc w:val="center"/>
        </w:trPr>
        <w:tc>
          <w:tcPr>
            <w:tcW w:w="1917" w:type="dxa"/>
            <w:gridSpan w:val="2"/>
            <w:vMerge/>
            <w:vAlign w:val="center"/>
          </w:tcPr>
          <w:p w14:paraId="56EEDC41"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2484937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030K0032</w:t>
            </w:r>
          </w:p>
        </w:tc>
        <w:tc>
          <w:tcPr>
            <w:tcW w:w="2911" w:type="dxa"/>
            <w:gridSpan w:val="3"/>
            <w:vAlign w:val="center"/>
          </w:tcPr>
          <w:p w14:paraId="0D1AEF24"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膜分离科学与技术</w:t>
            </w:r>
          </w:p>
        </w:tc>
        <w:tc>
          <w:tcPr>
            <w:tcW w:w="600" w:type="dxa"/>
            <w:vAlign w:val="center"/>
          </w:tcPr>
          <w:p w14:paraId="5D54EB8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1DDD7843"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545B555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4EE6C55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是</w:t>
            </w:r>
          </w:p>
        </w:tc>
        <w:tc>
          <w:tcPr>
            <w:tcW w:w="681" w:type="dxa"/>
            <w:vAlign w:val="center"/>
          </w:tcPr>
          <w:p w14:paraId="062EBFA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4A7A4F77" w14:textId="77777777" w:rsidR="00DB0114" w:rsidRDefault="00DB0114">
            <w:pPr>
              <w:spacing w:line="320" w:lineRule="exact"/>
              <w:jc w:val="center"/>
              <w:rPr>
                <w:rFonts w:ascii="宋体" w:eastAsia="宋体" w:hAnsi="宋体" w:cs="宋体"/>
                <w:sz w:val="18"/>
                <w:szCs w:val="18"/>
              </w:rPr>
            </w:pPr>
          </w:p>
        </w:tc>
      </w:tr>
      <w:tr w:rsidR="00DB0114" w14:paraId="24D246DA" w14:textId="77777777">
        <w:trPr>
          <w:trHeight w:val="340"/>
          <w:jc w:val="center"/>
        </w:trPr>
        <w:tc>
          <w:tcPr>
            <w:tcW w:w="1917" w:type="dxa"/>
            <w:gridSpan w:val="2"/>
            <w:vMerge w:val="restart"/>
            <w:vAlign w:val="center"/>
          </w:tcPr>
          <w:p w14:paraId="3B98520E"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其他课程：</w:t>
            </w:r>
          </w:p>
          <w:p w14:paraId="5D90B8BA"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spacing w:val="11"/>
                <w:kern w:val="0"/>
                <w:sz w:val="18"/>
                <w:szCs w:val="18"/>
              </w:rPr>
              <w:t>≥</w:t>
            </w:r>
            <w:r>
              <w:rPr>
                <w:rFonts w:ascii="宋体" w:eastAsia="宋体" w:hAnsi="宋体" w:hint="eastAsia"/>
                <w:spacing w:val="11"/>
                <w:kern w:val="0"/>
                <w:sz w:val="18"/>
                <w:szCs w:val="18"/>
                <w:u w:val="single"/>
                <w:shd w:val="clear" w:color="auto" w:fill="FFFF00"/>
              </w:rPr>
              <w:t xml:space="preserve"> 6 </w:t>
            </w:r>
            <w:r>
              <w:rPr>
                <w:rFonts w:ascii="宋体" w:eastAsia="宋体" w:hAnsi="宋体" w:cs="宋体" w:hint="eastAsia"/>
                <w:spacing w:val="11"/>
                <w:kern w:val="0"/>
                <w:sz w:val="18"/>
                <w:szCs w:val="18"/>
              </w:rPr>
              <w:t>学分</w:t>
            </w:r>
          </w:p>
          <w:p w14:paraId="140BA904" w14:textId="77777777" w:rsidR="00DB0114" w:rsidRDefault="00DB0114">
            <w:pPr>
              <w:widowControl/>
              <w:spacing w:line="320" w:lineRule="exact"/>
              <w:jc w:val="center"/>
              <w:rPr>
                <w:rFonts w:ascii="宋体" w:eastAsia="宋体" w:hAnsi="宋体" w:cs="宋体"/>
                <w:spacing w:val="11"/>
                <w:kern w:val="0"/>
                <w:sz w:val="18"/>
                <w:szCs w:val="18"/>
              </w:rPr>
            </w:pPr>
          </w:p>
        </w:tc>
        <w:tc>
          <w:tcPr>
            <w:tcW w:w="1074" w:type="dxa"/>
            <w:vAlign w:val="center"/>
          </w:tcPr>
          <w:p w14:paraId="1E5FB215"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030K0002</w:t>
            </w:r>
          </w:p>
        </w:tc>
        <w:tc>
          <w:tcPr>
            <w:tcW w:w="2911" w:type="dxa"/>
            <w:gridSpan w:val="3"/>
            <w:vAlign w:val="center"/>
          </w:tcPr>
          <w:p w14:paraId="583F88D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现代配位化学</w:t>
            </w:r>
          </w:p>
        </w:tc>
        <w:tc>
          <w:tcPr>
            <w:tcW w:w="600" w:type="dxa"/>
            <w:vAlign w:val="center"/>
          </w:tcPr>
          <w:p w14:paraId="1872CA8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06D045A8"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7F0D02B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312EFC28"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681" w:type="dxa"/>
            <w:vAlign w:val="center"/>
          </w:tcPr>
          <w:p w14:paraId="728C48CB"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0AD191C7" w14:textId="77777777" w:rsidR="00DB0114" w:rsidRDefault="00DB0114">
            <w:pPr>
              <w:spacing w:line="320" w:lineRule="exact"/>
              <w:jc w:val="center"/>
              <w:rPr>
                <w:rFonts w:ascii="宋体" w:eastAsia="宋体" w:hAnsi="宋体" w:cs="宋体"/>
                <w:sz w:val="18"/>
                <w:szCs w:val="18"/>
              </w:rPr>
            </w:pPr>
          </w:p>
        </w:tc>
      </w:tr>
      <w:tr w:rsidR="00DB0114" w14:paraId="7EC44A6E" w14:textId="77777777">
        <w:trPr>
          <w:trHeight w:val="340"/>
          <w:jc w:val="center"/>
        </w:trPr>
        <w:tc>
          <w:tcPr>
            <w:tcW w:w="1917" w:type="dxa"/>
            <w:gridSpan w:val="2"/>
            <w:vMerge/>
            <w:vAlign w:val="center"/>
          </w:tcPr>
          <w:p w14:paraId="31F4DE95"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1A0BB540"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030K0005</w:t>
            </w:r>
          </w:p>
        </w:tc>
        <w:tc>
          <w:tcPr>
            <w:tcW w:w="2911" w:type="dxa"/>
            <w:gridSpan w:val="3"/>
            <w:vAlign w:val="center"/>
          </w:tcPr>
          <w:p w14:paraId="4E3517CA"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海洋资源化学</w:t>
            </w:r>
          </w:p>
        </w:tc>
        <w:tc>
          <w:tcPr>
            <w:tcW w:w="600" w:type="dxa"/>
            <w:vAlign w:val="center"/>
          </w:tcPr>
          <w:p w14:paraId="65DE7B6B"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2331AC50"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43AC36E1"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40C229F5"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681" w:type="dxa"/>
            <w:vAlign w:val="center"/>
          </w:tcPr>
          <w:p w14:paraId="73D07C2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20372648" w14:textId="77777777" w:rsidR="00DB0114" w:rsidRDefault="00DB0114">
            <w:pPr>
              <w:spacing w:line="320" w:lineRule="exact"/>
              <w:jc w:val="center"/>
              <w:rPr>
                <w:rFonts w:ascii="宋体" w:eastAsia="宋体" w:hAnsi="宋体" w:cs="宋体"/>
                <w:sz w:val="18"/>
                <w:szCs w:val="18"/>
              </w:rPr>
            </w:pPr>
          </w:p>
        </w:tc>
      </w:tr>
      <w:tr w:rsidR="00DB0114" w14:paraId="18092143" w14:textId="77777777">
        <w:trPr>
          <w:trHeight w:val="340"/>
          <w:jc w:val="center"/>
        </w:trPr>
        <w:tc>
          <w:tcPr>
            <w:tcW w:w="1917" w:type="dxa"/>
            <w:gridSpan w:val="2"/>
            <w:vMerge/>
            <w:vAlign w:val="center"/>
          </w:tcPr>
          <w:p w14:paraId="4B685998"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7D41EAF7"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030K0009</w:t>
            </w:r>
          </w:p>
        </w:tc>
        <w:tc>
          <w:tcPr>
            <w:tcW w:w="2911" w:type="dxa"/>
            <w:gridSpan w:val="3"/>
            <w:vAlign w:val="center"/>
          </w:tcPr>
          <w:p w14:paraId="64E0024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精细化学品化学</w:t>
            </w:r>
          </w:p>
        </w:tc>
        <w:tc>
          <w:tcPr>
            <w:tcW w:w="600" w:type="dxa"/>
            <w:vAlign w:val="center"/>
          </w:tcPr>
          <w:p w14:paraId="00C399F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6AF7239F" w14:textId="77777777" w:rsidR="00DB0114" w:rsidRDefault="00D574F1">
            <w:pPr>
              <w:widowControl/>
              <w:spacing w:line="320" w:lineRule="exact"/>
              <w:jc w:val="center"/>
              <w:rPr>
                <w:rFonts w:ascii="宋体" w:eastAsia="宋体" w:hAnsi="宋体"/>
                <w:sz w:val="18"/>
                <w:szCs w:val="18"/>
              </w:rPr>
            </w:pPr>
            <w:r>
              <w:rPr>
                <w:rFonts w:ascii="宋体" w:eastAsia="宋体" w:hAnsi="宋体"/>
                <w:sz w:val="18"/>
                <w:szCs w:val="18"/>
              </w:rPr>
              <w:t>春</w:t>
            </w:r>
          </w:p>
        </w:tc>
        <w:tc>
          <w:tcPr>
            <w:tcW w:w="625" w:type="dxa"/>
            <w:vAlign w:val="center"/>
          </w:tcPr>
          <w:p w14:paraId="261E8B1E"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7CCBC2C1"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681" w:type="dxa"/>
            <w:vAlign w:val="center"/>
          </w:tcPr>
          <w:p w14:paraId="2FFB638B"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5A26A808" w14:textId="77777777" w:rsidR="00DB0114" w:rsidRDefault="00DB0114">
            <w:pPr>
              <w:spacing w:line="320" w:lineRule="exact"/>
              <w:jc w:val="center"/>
              <w:rPr>
                <w:rFonts w:ascii="宋体" w:eastAsia="宋体" w:hAnsi="宋体" w:cs="宋体"/>
                <w:sz w:val="18"/>
                <w:szCs w:val="18"/>
              </w:rPr>
            </w:pPr>
          </w:p>
        </w:tc>
      </w:tr>
      <w:tr w:rsidR="00DB0114" w14:paraId="43F52A47" w14:textId="77777777">
        <w:trPr>
          <w:trHeight w:val="340"/>
          <w:jc w:val="center"/>
        </w:trPr>
        <w:tc>
          <w:tcPr>
            <w:tcW w:w="1917" w:type="dxa"/>
            <w:gridSpan w:val="2"/>
            <w:vMerge/>
            <w:vAlign w:val="center"/>
          </w:tcPr>
          <w:p w14:paraId="314DBF76"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0EB6ED95"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030K0019</w:t>
            </w:r>
          </w:p>
        </w:tc>
        <w:tc>
          <w:tcPr>
            <w:tcW w:w="2911" w:type="dxa"/>
            <w:gridSpan w:val="3"/>
            <w:vAlign w:val="center"/>
          </w:tcPr>
          <w:p w14:paraId="1AC52D3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材料现代表征方法</w:t>
            </w:r>
          </w:p>
        </w:tc>
        <w:tc>
          <w:tcPr>
            <w:tcW w:w="600" w:type="dxa"/>
            <w:vAlign w:val="center"/>
          </w:tcPr>
          <w:p w14:paraId="1963964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1C881335"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2B5598B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0DCFA03C"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681" w:type="dxa"/>
            <w:vAlign w:val="center"/>
          </w:tcPr>
          <w:p w14:paraId="7142E0C8"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2DB64155" w14:textId="77777777" w:rsidR="00DB0114" w:rsidRDefault="00DB0114">
            <w:pPr>
              <w:spacing w:line="320" w:lineRule="exact"/>
              <w:jc w:val="center"/>
              <w:rPr>
                <w:rFonts w:ascii="宋体" w:eastAsia="宋体" w:hAnsi="宋体" w:cs="宋体"/>
                <w:sz w:val="18"/>
                <w:szCs w:val="18"/>
              </w:rPr>
            </w:pPr>
          </w:p>
        </w:tc>
      </w:tr>
      <w:tr w:rsidR="00DB0114" w14:paraId="4AD70E2F" w14:textId="77777777">
        <w:trPr>
          <w:trHeight w:val="340"/>
          <w:jc w:val="center"/>
        </w:trPr>
        <w:tc>
          <w:tcPr>
            <w:tcW w:w="1917" w:type="dxa"/>
            <w:gridSpan w:val="2"/>
            <w:vMerge/>
            <w:vAlign w:val="center"/>
          </w:tcPr>
          <w:p w14:paraId="2F63BBD0"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2028E21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030K0031</w:t>
            </w:r>
          </w:p>
        </w:tc>
        <w:tc>
          <w:tcPr>
            <w:tcW w:w="2911" w:type="dxa"/>
            <w:gridSpan w:val="3"/>
            <w:vAlign w:val="center"/>
          </w:tcPr>
          <w:p w14:paraId="5B7784A5"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金属腐蚀与防护技术</w:t>
            </w:r>
          </w:p>
        </w:tc>
        <w:tc>
          <w:tcPr>
            <w:tcW w:w="600" w:type="dxa"/>
            <w:vAlign w:val="center"/>
          </w:tcPr>
          <w:p w14:paraId="13288F6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16130824" w14:textId="77777777" w:rsidR="00DB0114" w:rsidRDefault="00D574F1">
            <w:pPr>
              <w:widowControl/>
              <w:spacing w:line="320" w:lineRule="exact"/>
              <w:jc w:val="center"/>
              <w:rPr>
                <w:rFonts w:ascii="宋体" w:eastAsia="宋体" w:hAnsi="宋体"/>
                <w:sz w:val="18"/>
                <w:szCs w:val="18"/>
              </w:rPr>
            </w:pPr>
            <w:r>
              <w:rPr>
                <w:rFonts w:ascii="宋体" w:eastAsia="宋体" w:hAnsi="宋体"/>
                <w:sz w:val="18"/>
                <w:szCs w:val="18"/>
              </w:rPr>
              <w:t>春</w:t>
            </w:r>
          </w:p>
        </w:tc>
        <w:tc>
          <w:tcPr>
            <w:tcW w:w="625" w:type="dxa"/>
            <w:vAlign w:val="center"/>
          </w:tcPr>
          <w:p w14:paraId="732C01C0"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7A4C172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681" w:type="dxa"/>
            <w:vAlign w:val="center"/>
          </w:tcPr>
          <w:p w14:paraId="542270C4"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考试</w:t>
            </w:r>
          </w:p>
        </w:tc>
        <w:tc>
          <w:tcPr>
            <w:tcW w:w="837" w:type="dxa"/>
            <w:vAlign w:val="center"/>
          </w:tcPr>
          <w:p w14:paraId="484CF16F" w14:textId="77777777" w:rsidR="00DB0114" w:rsidRDefault="00DB0114">
            <w:pPr>
              <w:spacing w:line="320" w:lineRule="exact"/>
              <w:jc w:val="center"/>
              <w:rPr>
                <w:rFonts w:ascii="宋体" w:eastAsia="宋体" w:hAnsi="宋体" w:cs="宋体"/>
                <w:sz w:val="18"/>
                <w:szCs w:val="18"/>
              </w:rPr>
            </w:pPr>
          </w:p>
        </w:tc>
      </w:tr>
      <w:tr w:rsidR="00DB0114" w14:paraId="65E93679" w14:textId="77777777">
        <w:trPr>
          <w:trHeight w:val="340"/>
          <w:jc w:val="center"/>
        </w:trPr>
        <w:tc>
          <w:tcPr>
            <w:tcW w:w="1917" w:type="dxa"/>
            <w:gridSpan w:val="2"/>
            <w:vMerge/>
            <w:vAlign w:val="center"/>
          </w:tcPr>
          <w:p w14:paraId="3747F944"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5F32778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030K0048</w:t>
            </w:r>
          </w:p>
        </w:tc>
        <w:tc>
          <w:tcPr>
            <w:tcW w:w="2911" w:type="dxa"/>
            <w:gridSpan w:val="3"/>
            <w:vAlign w:val="center"/>
          </w:tcPr>
          <w:p w14:paraId="2E203702"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水处理技术</w:t>
            </w:r>
          </w:p>
        </w:tc>
        <w:tc>
          <w:tcPr>
            <w:tcW w:w="600" w:type="dxa"/>
            <w:vAlign w:val="center"/>
          </w:tcPr>
          <w:p w14:paraId="24EB0DB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2</w:t>
            </w:r>
          </w:p>
        </w:tc>
        <w:tc>
          <w:tcPr>
            <w:tcW w:w="1143" w:type="dxa"/>
            <w:vAlign w:val="center"/>
          </w:tcPr>
          <w:p w14:paraId="6879CB9E" w14:textId="77777777" w:rsidR="00DB0114" w:rsidRDefault="00D574F1">
            <w:pPr>
              <w:widowControl/>
              <w:spacing w:line="320" w:lineRule="exact"/>
              <w:jc w:val="center"/>
              <w:rPr>
                <w:rFonts w:ascii="宋体" w:eastAsia="宋体" w:hAnsi="宋体"/>
                <w:sz w:val="18"/>
                <w:szCs w:val="18"/>
              </w:rPr>
            </w:pPr>
            <w:r>
              <w:rPr>
                <w:rFonts w:ascii="宋体" w:eastAsia="宋体" w:hAnsi="宋体"/>
                <w:sz w:val="18"/>
                <w:szCs w:val="18"/>
              </w:rPr>
              <w:t>春</w:t>
            </w:r>
          </w:p>
        </w:tc>
        <w:tc>
          <w:tcPr>
            <w:tcW w:w="625" w:type="dxa"/>
            <w:vAlign w:val="center"/>
          </w:tcPr>
          <w:p w14:paraId="238557B3"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4D8225B3"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681" w:type="dxa"/>
            <w:vAlign w:val="center"/>
          </w:tcPr>
          <w:p w14:paraId="14ED1C4C"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考查</w:t>
            </w:r>
          </w:p>
        </w:tc>
        <w:tc>
          <w:tcPr>
            <w:tcW w:w="837" w:type="dxa"/>
            <w:vAlign w:val="center"/>
          </w:tcPr>
          <w:p w14:paraId="67634209" w14:textId="77777777" w:rsidR="00DB0114" w:rsidRDefault="00DB0114">
            <w:pPr>
              <w:spacing w:line="320" w:lineRule="exact"/>
              <w:jc w:val="center"/>
              <w:rPr>
                <w:rFonts w:ascii="宋体" w:eastAsia="宋体" w:hAnsi="宋体" w:cs="宋体"/>
                <w:sz w:val="18"/>
                <w:szCs w:val="18"/>
              </w:rPr>
            </w:pPr>
          </w:p>
        </w:tc>
      </w:tr>
      <w:tr w:rsidR="00DB0114" w14:paraId="5E113EFA" w14:textId="77777777">
        <w:trPr>
          <w:trHeight w:val="295"/>
          <w:jc w:val="center"/>
        </w:trPr>
        <w:tc>
          <w:tcPr>
            <w:tcW w:w="1917" w:type="dxa"/>
            <w:gridSpan w:val="2"/>
            <w:vMerge/>
            <w:vAlign w:val="center"/>
          </w:tcPr>
          <w:p w14:paraId="3EDBACAE" w14:textId="77777777" w:rsidR="00DB0114" w:rsidRDefault="00DB0114">
            <w:pPr>
              <w:spacing w:line="320" w:lineRule="exact"/>
              <w:jc w:val="center"/>
              <w:rPr>
                <w:rFonts w:ascii="宋体" w:eastAsia="宋体" w:hAnsi="宋体" w:cs="宋体"/>
                <w:spacing w:val="11"/>
                <w:kern w:val="0"/>
                <w:sz w:val="18"/>
                <w:szCs w:val="18"/>
              </w:rPr>
            </w:pPr>
          </w:p>
        </w:tc>
        <w:tc>
          <w:tcPr>
            <w:tcW w:w="1074" w:type="dxa"/>
            <w:vAlign w:val="center"/>
          </w:tcPr>
          <w:p w14:paraId="0C7C5832" w14:textId="77777777" w:rsidR="00DB0114" w:rsidRDefault="00DB0114">
            <w:pPr>
              <w:widowControl/>
              <w:spacing w:line="320" w:lineRule="exact"/>
              <w:jc w:val="center"/>
              <w:rPr>
                <w:rFonts w:ascii="宋体" w:eastAsia="宋体" w:hAnsi="宋体"/>
                <w:sz w:val="18"/>
                <w:szCs w:val="18"/>
              </w:rPr>
            </w:pPr>
          </w:p>
        </w:tc>
        <w:tc>
          <w:tcPr>
            <w:tcW w:w="2911" w:type="dxa"/>
            <w:gridSpan w:val="3"/>
            <w:vAlign w:val="center"/>
          </w:tcPr>
          <w:p w14:paraId="1950267F" w14:textId="77777777" w:rsidR="00DB0114" w:rsidRDefault="00DB0114">
            <w:pPr>
              <w:widowControl/>
              <w:spacing w:line="320" w:lineRule="exact"/>
              <w:jc w:val="center"/>
              <w:rPr>
                <w:rFonts w:ascii="宋体" w:eastAsia="宋体" w:hAnsi="宋体"/>
                <w:sz w:val="18"/>
                <w:szCs w:val="18"/>
              </w:rPr>
            </w:pPr>
          </w:p>
        </w:tc>
        <w:tc>
          <w:tcPr>
            <w:tcW w:w="600" w:type="dxa"/>
            <w:vAlign w:val="center"/>
          </w:tcPr>
          <w:p w14:paraId="32E18FAF" w14:textId="77777777" w:rsidR="00DB0114" w:rsidRDefault="00DB0114">
            <w:pPr>
              <w:widowControl/>
              <w:spacing w:line="320" w:lineRule="exact"/>
              <w:jc w:val="center"/>
              <w:rPr>
                <w:rFonts w:ascii="宋体" w:eastAsia="宋体" w:hAnsi="宋体"/>
                <w:sz w:val="18"/>
                <w:szCs w:val="18"/>
              </w:rPr>
            </w:pPr>
          </w:p>
        </w:tc>
        <w:tc>
          <w:tcPr>
            <w:tcW w:w="1143" w:type="dxa"/>
            <w:vAlign w:val="center"/>
          </w:tcPr>
          <w:p w14:paraId="1251F33C" w14:textId="77777777" w:rsidR="00DB0114" w:rsidRDefault="00DB0114">
            <w:pPr>
              <w:widowControl/>
              <w:spacing w:line="320" w:lineRule="exact"/>
              <w:jc w:val="center"/>
              <w:rPr>
                <w:rFonts w:ascii="宋体" w:eastAsia="宋体" w:hAnsi="宋体"/>
                <w:sz w:val="18"/>
                <w:szCs w:val="18"/>
              </w:rPr>
            </w:pPr>
          </w:p>
        </w:tc>
        <w:tc>
          <w:tcPr>
            <w:tcW w:w="625" w:type="dxa"/>
            <w:vAlign w:val="center"/>
          </w:tcPr>
          <w:p w14:paraId="6CED0349" w14:textId="77777777" w:rsidR="00DB0114" w:rsidRDefault="00DB0114">
            <w:pPr>
              <w:widowControl/>
              <w:spacing w:line="320" w:lineRule="exact"/>
              <w:jc w:val="center"/>
              <w:rPr>
                <w:rFonts w:ascii="宋体" w:eastAsia="宋体" w:hAnsi="宋体"/>
                <w:sz w:val="18"/>
                <w:szCs w:val="18"/>
              </w:rPr>
            </w:pPr>
          </w:p>
        </w:tc>
        <w:tc>
          <w:tcPr>
            <w:tcW w:w="825" w:type="dxa"/>
            <w:vAlign w:val="center"/>
          </w:tcPr>
          <w:p w14:paraId="5BA3F417" w14:textId="77777777" w:rsidR="00DB0114" w:rsidRDefault="00DB0114">
            <w:pPr>
              <w:widowControl/>
              <w:spacing w:line="320" w:lineRule="exact"/>
              <w:jc w:val="center"/>
              <w:rPr>
                <w:rFonts w:ascii="宋体" w:eastAsia="宋体" w:hAnsi="宋体"/>
                <w:sz w:val="18"/>
                <w:szCs w:val="18"/>
              </w:rPr>
            </w:pPr>
          </w:p>
        </w:tc>
        <w:tc>
          <w:tcPr>
            <w:tcW w:w="681" w:type="dxa"/>
            <w:vAlign w:val="center"/>
          </w:tcPr>
          <w:p w14:paraId="3BD7F7D6" w14:textId="77777777" w:rsidR="00DB0114" w:rsidRDefault="00DB0114">
            <w:pPr>
              <w:widowControl/>
              <w:spacing w:line="320" w:lineRule="exact"/>
              <w:jc w:val="center"/>
              <w:rPr>
                <w:rFonts w:ascii="宋体" w:eastAsia="宋体" w:hAnsi="宋体"/>
                <w:sz w:val="18"/>
                <w:szCs w:val="18"/>
              </w:rPr>
            </w:pPr>
          </w:p>
        </w:tc>
        <w:tc>
          <w:tcPr>
            <w:tcW w:w="837" w:type="dxa"/>
            <w:vAlign w:val="center"/>
          </w:tcPr>
          <w:p w14:paraId="674BB2A5" w14:textId="77777777" w:rsidR="00DB0114" w:rsidRDefault="00DB0114">
            <w:pPr>
              <w:spacing w:line="320" w:lineRule="exact"/>
              <w:jc w:val="center"/>
              <w:rPr>
                <w:rFonts w:ascii="宋体" w:eastAsia="宋体" w:hAnsi="宋体" w:cs="宋体"/>
                <w:sz w:val="18"/>
                <w:szCs w:val="18"/>
              </w:rPr>
            </w:pPr>
          </w:p>
        </w:tc>
      </w:tr>
      <w:tr w:rsidR="00DB0114" w14:paraId="6950185A" w14:textId="77777777">
        <w:trPr>
          <w:trHeight w:val="330"/>
          <w:jc w:val="center"/>
        </w:trPr>
        <w:tc>
          <w:tcPr>
            <w:tcW w:w="1917" w:type="dxa"/>
            <w:gridSpan w:val="2"/>
            <w:vMerge w:val="restart"/>
            <w:vAlign w:val="center"/>
          </w:tcPr>
          <w:p w14:paraId="56A9F142" w14:textId="77777777" w:rsidR="00DB0114" w:rsidRDefault="00D574F1">
            <w:pPr>
              <w:widowControl/>
              <w:spacing w:line="320" w:lineRule="exact"/>
              <w:jc w:val="center"/>
              <w:rPr>
                <w:rFonts w:ascii="Calibri" w:eastAsia="宋体" w:hAnsi="Calibri"/>
                <w:spacing w:val="11"/>
                <w:sz w:val="18"/>
                <w:szCs w:val="18"/>
              </w:rPr>
            </w:pPr>
            <w:r>
              <w:rPr>
                <w:rFonts w:ascii="宋体" w:eastAsia="宋体" w:hAnsi="宋体" w:cs="宋体" w:hint="eastAsia"/>
                <w:spacing w:val="11"/>
                <w:kern w:val="0"/>
                <w:sz w:val="18"/>
                <w:szCs w:val="18"/>
              </w:rPr>
              <w:t>补修课程</w:t>
            </w:r>
          </w:p>
        </w:tc>
        <w:tc>
          <w:tcPr>
            <w:tcW w:w="1074" w:type="dxa"/>
            <w:vAlign w:val="center"/>
          </w:tcPr>
          <w:p w14:paraId="50995528" w14:textId="22A15E2E" w:rsidR="00DB0114" w:rsidRDefault="007E16FB">
            <w:pPr>
              <w:widowControl/>
              <w:spacing w:line="320" w:lineRule="exact"/>
              <w:jc w:val="center"/>
              <w:rPr>
                <w:rFonts w:ascii="宋体" w:eastAsia="宋体" w:hAnsi="宋体"/>
                <w:sz w:val="18"/>
                <w:szCs w:val="18"/>
              </w:rPr>
            </w:pPr>
            <w:r>
              <w:rPr>
                <w:rFonts w:ascii="宋体" w:eastAsia="宋体" w:hAnsi="宋体" w:hint="eastAsia"/>
                <w:sz w:val="18"/>
                <w:szCs w:val="18"/>
              </w:rPr>
              <w:t>030</w:t>
            </w:r>
            <w:r>
              <w:rPr>
                <w:rFonts w:ascii="宋体" w:eastAsia="宋体" w:hAnsi="宋体"/>
                <w:sz w:val="18"/>
                <w:szCs w:val="18"/>
              </w:rPr>
              <w:t>K0124</w:t>
            </w:r>
          </w:p>
        </w:tc>
        <w:tc>
          <w:tcPr>
            <w:tcW w:w="2911" w:type="dxa"/>
            <w:gridSpan w:val="3"/>
            <w:vAlign w:val="center"/>
          </w:tcPr>
          <w:p w14:paraId="2564B3C1"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化学工艺</w:t>
            </w:r>
          </w:p>
        </w:tc>
        <w:tc>
          <w:tcPr>
            <w:tcW w:w="600" w:type="dxa"/>
            <w:vAlign w:val="center"/>
          </w:tcPr>
          <w:p w14:paraId="2350ACE3"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0</w:t>
            </w:r>
          </w:p>
        </w:tc>
        <w:tc>
          <w:tcPr>
            <w:tcW w:w="1143" w:type="dxa"/>
            <w:shd w:val="clear" w:color="auto" w:fill="FFFF00"/>
            <w:vAlign w:val="center"/>
          </w:tcPr>
          <w:p w14:paraId="690535A9"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夏秋</w:t>
            </w:r>
          </w:p>
        </w:tc>
        <w:tc>
          <w:tcPr>
            <w:tcW w:w="625" w:type="dxa"/>
            <w:vAlign w:val="center"/>
          </w:tcPr>
          <w:p w14:paraId="07E89340"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825" w:type="dxa"/>
            <w:vAlign w:val="center"/>
          </w:tcPr>
          <w:p w14:paraId="0065C596"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681" w:type="dxa"/>
            <w:shd w:val="clear" w:color="auto" w:fill="FFFF00"/>
          </w:tcPr>
          <w:p w14:paraId="5B59BBF8" w14:textId="77777777" w:rsidR="00DB0114" w:rsidRDefault="00D574F1">
            <w:pPr>
              <w:widowControl/>
              <w:spacing w:line="320" w:lineRule="exact"/>
              <w:rPr>
                <w:rFonts w:ascii="宋体" w:eastAsia="宋体" w:hAnsi="宋体"/>
                <w:sz w:val="18"/>
                <w:szCs w:val="18"/>
              </w:rPr>
            </w:pPr>
            <w:r>
              <w:rPr>
                <w:rFonts w:ascii="宋体" w:eastAsia="宋体" w:hAnsi="宋体" w:hint="eastAsia"/>
                <w:sz w:val="18"/>
                <w:szCs w:val="18"/>
              </w:rPr>
              <w:t>考试</w:t>
            </w:r>
          </w:p>
        </w:tc>
        <w:tc>
          <w:tcPr>
            <w:tcW w:w="837" w:type="dxa"/>
          </w:tcPr>
          <w:p w14:paraId="1C8D06F1" w14:textId="77777777" w:rsidR="00DB0114" w:rsidRDefault="00DB0114">
            <w:pPr>
              <w:widowControl/>
              <w:spacing w:line="320" w:lineRule="exact"/>
              <w:rPr>
                <w:rFonts w:ascii="宋体" w:eastAsia="宋体" w:hAnsi="宋体" w:cs="宋体"/>
                <w:spacing w:val="11"/>
                <w:kern w:val="0"/>
                <w:sz w:val="18"/>
                <w:szCs w:val="18"/>
              </w:rPr>
            </w:pPr>
          </w:p>
        </w:tc>
      </w:tr>
      <w:tr w:rsidR="00DB0114" w14:paraId="2C7A0DC9" w14:textId="77777777">
        <w:trPr>
          <w:trHeight w:val="294"/>
          <w:jc w:val="center"/>
        </w:trPr>
        <w:tc>
          <w:tcPr>
            <w:tcW w:w="1917" w:type="dxa"/>
            <w:gridSpan w:val="2"/>
            <w:vMerge/>
          </w:tcPr>
          <w:p w14:paraId="40C31581" w14:textId="77777777" w:rsidR="00DB0114" w:rsidRDefault="00DB0114">
            <w:pPr>
              <w:widowControl/>
              <w:spacing w:line="320" w:lineRule="exact"/>
              <w:jc w:val="center"/>
              <w:rPr>
                <w:rFonts w:ascii="宋体" w:eastAsia="宋体" w:hAnsi="宋体" w:cs="宋体"/>
                <w:spacing w:val="11"/>
                <w:kern w:val="0"/>
                <w:sz w:val="18"/>
                <w:szCs w:val="18"/>
              </w:rPr>
            </w:pPr>
          </w:p>
        </w:tc>
        <w:tc>
          <w:tcPr>
            <w:tcW w:w="1074" w:type="dxa"/>
          </w:tcPr>
          <w:p w14:paraId="171CC36B" w14:textId="77777777" w:rsidR="00DB0114" w:rsidRDefault="00DB0114">
            <w:pPr>
              <w:spacing w:line="320" w:lineRule="exact"/>
              <w:rPr>
                <w:rFonts w:ascii="宋体" w:eastAsia="宋体" w:hAnsi="宋体" w:cs="宋体"/>
                <w:spacing w:val="11"/>
                <w:kern w:val="0"/>
                <w:sz w:val="18"/>
                <w:szCs w:val="18"/>
              </w:rPr>
            </w:pPr>
          </w:p>
        </w:tc>
        <w:tc>
          <w:tcPr>
            <w:tcW w:w="2911" w:type="dxa"/>
            <w:gridSpan w:val="3"/>
          </w:tcPr>
          <w:p w14:paraId="45819346" w14:textId="77777777" w:rsidR="00DB0114" w:rsidRDefault="00DB0114">
            <w:pPr>
              <w:widowControl/>
              <w:spacing w:line="320" w:lineRule="exact"/>
              <w:rPr>
                <w:rFonts w:ascii="宋体" w:eastAsia="宋体" w:hAnsi="宋体" w:cs="宋体"/>
                <w:spacing w:val="11"/>
                <w:kern w:val="0"/>
                <w:sz w:val="18"/>
                <w:szCs w:val="18"/>
              </w:rPr>
            </w:pPr>
          </w:p>
        </w:tc>
        <w:tc>
          <w:tcPr>
            <w:tcW w:w="600" w:type="dxa"/>
          </w:tcPr>
          <w:p w14:paraId="16FBAF23" w14:textId="77777777" w:rsidR="00DB0114" w:rsidRDefault="00DB0114">
            <w:pPr>
              <w:widowControl/>
              <w:spacing w:line="320" w:lineRule="exact"/>
              <w:rPr>
                <w:rFonts w:ascii="宋体" w:eastAsia="宋体" w:hAnsi="宋体" w:cs="宋体"/>
                <w:spacing w:val="11"/>
                <w:kern w:val="0"/>
                <w:sz w:val="18"/>
                <w:szCs w:val="18"/>
              </w:rPr>
            </w:pPr>
          </w:p>
        </w:tc>
        <w:tc>
          <w:tcPr>
            <w:tcW w:w="1143" w:type="dxa"/>
          </w:tcPr>
          <w:p w14:paraId="507A88DD" w14:textId="77777777" w:rsidR="00DB0114" w:rsidRDefault="00DB0114">
            <w:pPr>
              <w:widowControl/>
              <w:spacing w:line="320" w:lineRule="exact"/>
              <w:rPr>
                <w:rFonts w:ascii="宋体" w:eastAsia="宋体" w:hAnsi="宋体" w:cs="宋体"/>
                <w:spacing w:val="11"/>
                <w:kern w:val="0"/>
                <w:sz w:val="18"/>
                <w:szCs w:val="18"/>
              </w:rPr>
            </w:pPr>
          </w:p>
        </w:tc>
        <w:tc>
          <w:tcPr>
            <w:tcW w:w="625" w:type="dxa"/>
          </w:tcPr>
          <w:p w14:paraId="07E15424" w14:textId="77777777" w:rsidR="00DB0114" w:rsidRDefault="00DB0114">
            <w:pPr>
              <w:widowControl/>
              <w:spacing w:line="320" w:lineRule="exact"/>
              <w:rPr>
                <w:rFonts w:ascii="宋体" w:eastAsia="宋体" w:hAnsi="宋体" w:cs="宋体"/>
                <w:spacing w:val="11"/>
                <w:kern w:val="0"/>
                <w:sz w:val="18"/>
                <w:szCs w:val="18"/>
              </w:rPr>
            </w:pPr>
          </w:p>
        </w:tc>
        <w:tc>
          <w:tcPr>
            <w:tcW w:w="825" w:type="dxa"/>
          </w:tcPr>
          <w:p w14:paraId="6A6591FD" w14:textId="77777777" w:rsidR="00DB0114" w:rsidRDefault="00DB0114">
            <w:pPr>
              <w:widowControl/>
              <w:spacing w:line="320" w:lineRule="exact"/>
              <w:rPr>
                <w:rFonts w:ascii="宋体" w:eastAsia="宋体" w:hAnsi="宋体" w:cs="宋体"/>
                <w:spacing w:val="11"/>
                <w:kern w:val="0"/>
                <w:sz w:val="18"/>
                <w:szCs w:val="18"/>
              </w:rPr>
            </w:pPr>
          </w:p>
        </w:tc>
        <w:tc>
          <w:tcPr>
            <w:tcW w:w="681" w:type="dxa"/>
          </w:tcPr>
          <w:p w14:paraId="559E777E" w14:textId="77777777" w:rsidR="00DB0114" w:rsidRDefault="00DB0114">
            <w:pPr>
              <w:widowControl/>
              <w:spacing w:line="320" w:lineRule="exact"/>
              <w:rPr>
                <w:rFonts w:ascii="宋体" w:eastAsia="宋体" w:hAnsi="宋体" w:cs="宋体"/>
                <w:spacing w:val="11"/>
                <w:kern w:val="0"/>
                <w:sz w:val="18"/>
                <w:szCs w:val="18"/>
              </w:rPr>
            </w:pPr>
          </w:p>
        </w:tc>
        <w:tc>
          <w:tcPr>
            <w:tcW w:w="837" w:type="dxa"/>
          </w:tcPr>
          <w:p w14:paraId="3B5AFBC8" w14:textId="77777777" w:rsidR="00DB0114" w:rsidRDefault="00DB0114">
            <w:pPr>
              <w:widowControl/>
              <w:spacing w:line="320" w:lineRule="exact"/>
              <w:rPr>
                <w:rFonts w:ascii="宋体" w:eastAsia="宋体" w:hAnsi="宋体" w:cs="宋体"/>
                <w:spacing w:val="11"/>
                <w:kern w:val="0"/>
                <w:sz w:val="18"/>
                <w:szCs w:val="18"/>
              </w:rPr>
            </w:pPr>
          </w:p>
        </w:tc>
      </w:tr>
      <w:tr w:rsidR="00DB0114" w14:paraId="129752A9" w14:textId="77777777">
        <w:trPr>
          <w:trHeight w:val="453"/>
          <w:jc w:val="center"/>
        </w:trPr>
        <w:tc>
          <w:tcPr>
            <w:tcW w:w="10613" w:type="dxa"/>
            <w:gridSpan w:val="12"/>
            <w:vAlign w:val="center"/>
          </w:tcPr>
          <w:p w14:paraId="616FA199"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其他培养环节及要求</w:t>
            </w:r>
          </w:p>
        </w:tc>
      </w:tr>
      <w:tr w:rsidR="00DB0114" w14:paraId="461875A8" w14:textId="77777777">
        <w:trPr>
          <w:trHeight w:val="810"/>
          <w:jc w:val="center"/>
        </w:trPr>
        <w:tc>
          <w:tcPr>
            <w:tcW w:w="1711" w:type="dxa"/>
            <w:vAlign w:val="center"/>
          </w:tcPr>
          <w:p w14:paraId="524ADC55" w14:textId="77777777" w:rsidR="00DB0114" w:rsidRDefault="00D574F1">
            <w:pPr>
              <w:widowControl/>
              <w:spacing w:line="320" w:lineRule="exact"/>
              <w:jc w:val="left"/>
              <w:rPr>
                <w:rFonts w:ascii="宋体" w:eastAsia="宋体" w:hAnsi="宋体" w:cs="宋体"/>
                <w:b/>
                <w:spacing w:val="11"/>
                <w:kern w:val="0"/>
                <w:sz w:val="18"/>
                <w:szCs w:val="18"/>
              </w:rPr>
            </w:pPr>
            <w:r>
              <w:rPr>
                <w:rFonts w:ascii="宋体" w:eastAsia="宋体" w:hAnsi="宋体" w:cs="宋体" w:hint="eastAsia"/>
                <w:b/>
                <w:spacing w:val="11"/>
                <w:kern w:val="0"/>
                <w:sz w:val="18"/>
                <w:szCs w:val="18"/>
              </w:rPr>
              <w:t>其他培养环节</w:t>
            </w:r>
          </w:p>
        </w:tc>
        <w:tc>
          <w:tcPr>
            <w:tcW w:w="1280" w:type="dxa"/>
            <w:gridSpan w:val="2"/>
            <w:vAlign w:val="center"/>
          </w:tcPr>
          <w:p w14:paraId="1CF398E6" w14:textId="77777777" w:rsidR="00DB0114" w:rsidRDefault="00D574F1">
            <w:pPr>
              <w:widowControl/>
              <w:spacing w:line="320" w:lineRule="exact"/>
              <w:jc w:val="center"/>
              <w:rPr>
                <w:rFonts w:ascii="宋体" w:eastAsia="宋体" w:hAnsi="宋体"/>
                <w:b/>
                <w:spacing w:val="11"/>
                <w:kern w:val="0"/>
                <w:sz w:val="18"/>
                <w:szCs w:val="18"/>
              </w:rPr>
            </w:pPr>
            <w:r>
              <w:rPr>
                <w:rFonts w:ascii="宋体" w:eastAsia="宋体" w:hAnsi="宋体" w:hint="eastAsia"/>
                <w:b/>
                <w:spacing w:val="11"/>
                <w:kern w:val="0"/>
                <w:sz w:val="18"/>
                <w:szCs w:val="18"/>
              </w:rPr>
              <w:t>是否</w:t>
            </w:r>
          </w:p>
          <w:p w14:paraId="483D783C"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hint="eastAsia"/>
                <w:b/>
                <w:spacing w:val="11"/>
                <w:kern w:val="0"/>
                <w:sz w:val="18"/>
                <w:szCs w:val="18"/>
              </w:rPr>
              <w:t>必修</w:t>
            </w:r>
          </w:p>
        </w:tc>
        <w:tc>
          <w:tcPr>
            <w:tcW w:w="739" w:type="dxa"/>
            <w:vAlign w:val="center"/>
          </w:tcPr>
          <w:p w14:paraId="793A76FA" w14:textId="77777777" w:rsidR="00DB0114" w:rsidRDefault="00D574F1">
            <w:pPr>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学分</w:t>
            </w:r>
          </w:p>
        </w:tc>
        <w:tc>
          <w:tcPr>
            <w:tcW w:w="2172" w:type="dxa"/>
            <w:gridSpan w:val="2"/>
            <w:vAlign w:val="center"/>
          </w:tcPr>
          <w:p w14:paraId="52F34536" w14:textId="77777777" w:rsidR="00DB0114" w:rsidRDefault="00D574F1">
            <w:pPr>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内容或要求</w:t>
            </w:r>
          </w:p>
        </w:tc>
        <w:tc>
          <w:tcPr>
            <w:tcW w:w="4711" w:type="dxa"/>
            <w:gridSpan w:val="6"/>
            <w:vAlign w:val="center"/>
          </w:tcPr>
          <w:p w14:paraId="59B31423" w14:textId="77777777" w:rsidR="00DB0114" w:rsidRDefault="00D574F1">
            <w:pPr>
              <w:widowControl/>
              <w:spacing w:line="320" w:lineRule="exact"/>
              <w:jc w:val="center"/>
              <w:rPr>
                <w:rFonts w:ascii="宋体" w:eastAsia="宋体" w:hAnsi="宋体" w:cs="宋体"/>
                <w:b/>
                <w:spacing w:val="11"/>
                <w:kern w:val="0"/>
                <w:sz w:val="18"/>
                <w:szCs w:val="18"/>
              </w:rPr>
            </w:pPr>
            <w:r>
              <w:rPr>
                <w:rFonts w:ascii="宋体" w:eastAsia="宋体" w:hAnsi="宋体" w:cs="宋体" w:hint="eastAsia"/>
                <w:b/>
                <w:spacing w:val="11"/>
                <w:kern w:val="0"/>
                <w:sz w:val="18"/>
                <w:szCs w:val="18"/>
              </w:rPr>
              <w:t>考核时间及方式</w:t>
            </w:r>
          </w:p>
        </w:tc>
      </w:tr>
      <w:tr w:rsidR="00DB0114" w14:paraId="4A971177" w14:textId="77777777">
        <w:trPr>
          <w:trHeight w:val="23"/>
          <w:jc w:val="center"/>
        </w:trPr>
        <w:tc>
          <w:tcPr>
            <w:tcW w:w="1711" w:type="dxa"/>
            <w:vAlign w:val="center"/>
          </w:tcPr>
          <w:p w14:paraId="336679EF"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专业实践</w:t>
            </w:r>
          </w:p>
          <w:p w14:paraId="7D609FBC"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（实践训练）</w:t>
            </w:r>
          </w:p>
        </w:tc>
        <w:tc>
          <w:tcPr>
            <w:tcW w:w="1280" w:type="dxa"/>
            <w:gridSpan w:val="2"/>
            <w:vAlign w:val="center"/>
          </w:tcPr>
          <w:p w14:paraId="7EDCEE4C"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是</w:t>
            </w:r>
          </w:p>
        </w:tc>
        <w:tc>
          <w:tcPr>
            <w:tcW w:w="739" w:type="dxa"/>
            <w:vAlign w:val="center"/>
          </w:tcPr>
          <w:p w14:paraId="7CAED550" w14:textId="77777777" w:rsidR="00DB0114" w:rsidRDefault="00D574F1">
            <w:pPr>
              <w:spacing w:line="320" w:lineRule="exact"/>
              <w:jc w:val="center"/>
              <w:rPr>
                <w:rFonts w:ascii="宋体" w:eastAsia="宋体" w:hAnsi="宋体" w:cs="宋体"/>
                <w:spacing w:val="11"/>
                <w:kern w:val="0"/>
                <w:sz w:val="18"/>
                <w:szCs w:val="18"/>
              </w:rPr>
            </w:pPr>
            <w:r>
              <w:rPr>
                <w:rFonts w:ascii="宋体" w:eastAsia="宋体" w:hAnsi="宋体" w:cs="宋体" w:hint="eastAsia"/>
                <w:spacing w:val="11"/>
                <w:kern w:val="0"/>
                <w:sz w:val="18"/>
                <w:szCs w:val="18"/>
              </w:rPr>
              <w:t>6</w:t>
            </w:r>
          </w:p>
        </w:tc>
        <w:tc>
          <w:tcPr>
            <w:tcW w:w="2172" w:type="dxa"/>
            <w:gridSpan w:val="2"/>
            <w:vAlign w:val="center"/>
          </w:tcPr>
          <w:p w14:paraId="5A3A5A11" w14:textId="77777777" w:rsidR="00DB0114" w:rsidRDefault="00D574F1">
            <w:pPr>
              <w:widowControl/>
              <w:spacing w:line="320" w:lineRule="exact"/>
              <w:rPr>
                <w:rFonts w:ascii="宋体" w:eastAsia="宋体" w:hAnsi="宋体" w:cs="宋体"/>
                <w:spacing w:val="11"/>
                <w:kern w:val="0"/>
                <w:sz w:val="18"/>
                <w:szCs w:val="18"/>
              </w:rPr>
            </w:pPr>
            <w:r>
              <w:rPr>
                <w:rFonts w:ascii="宋体" w:eastAsia="宋体" w:hAnsi="宋体" w:hint="eastAsia"/>
                <w:sz w:val="18"/>
                <w:szCs w:val="18"/>
              </w:rPr>
              <w:t>专业实践（实践训练）包括教学实践、科研训练和</w:t>
            </w:r>
            <w:r>
              <w:rPr>
                <w:rFonts w:ascii="宋体" w:eastAsia="宋体" w:hAnsi="宋体" w:hint="eastAsia"/>
                <w:sz w:val="18"/>
                <w:szCs w:val="18"/>
              </w:rPr>
              <w:lastRenderedPageBreak/>
              <w:t>社会实践等方面，可采用集中实践和分段实践相结合的方式；具有2年及以上企业工作经历的硕士专业学位研究生专业实践应不少于6个月，不具有2年企业工作经历的专业学位研究生专业实践时间应不少于1年；非全日制专业学位研究生专业实践可结合自身工作岗位任务开展。</w:t>
            </w:r>
          </w:p>
        </w:tc>
        <w:tc>
          <w:tcPr>
            <w:tcW w:w="4711" w:type="dxa"/>
            <w:gridSpan w:val="6"/>
            <w:vAlign w:val="center"/>
          </w:tcPr>
          <w:p w14:paraId="0B9E2FB2" w14:textId="77777777" w:rsidR="00DB0114" w:rsidRDefault="00D574F1">
            <w:pPr>
              <w:widowControl/>
              <w:shd w:val="clear" w:color="auto" w:fill="FFFF00"/>
              <w:spacing w:line="320" w:lineRule="exact"/>
              <w:jc w:val="left"/>
              <w:rPr>
                <w:rFonts w:ascii="宋体" w:eastAsia="宋体" w:hAnsi="宋体"/>
                <w:sz w:val="18"/>
                <w:szCs w:val="18"/>
              </w:rPr>
            </w:pPr>
            <w:r>
              <w:rPr>
                <w:rFonts w:ascii="宋体" w:eastAsia="宋体" w:hAnsi="宋体" w:hint="eastAsia"/>
                <w:sz w:val="18"/>
                <w:szCs w:val="18"/>
              </w:rPr>
              <w:lastRenderedPageBreak/>
              <w:t>考核时间：毕业资格审查前</w:t>
            </w:r>
          </w:p>
          <w:p w14:paraId="4E987A42" w14:textId="77777777" w:rsidR="00DB0114" w:rsidRDefault="00D574F1">
            <w:pPr>
              <w:widowControl/>
              <w:spacing w:line="320" w:lineRule="exact"/>
              <w:jc w:val="left"/>
              <w:rPr>
                <w:rFonts w:ascii="宋体" w:eastAsia="宋体" w:hAnsi="宋体" w:cs="宋体"/>
                <w:spacing w:val="11"/>
                <w:kern w:val="0"/>
                <w:sz w:val="18"/>
                <w:szCs w:val="18"/>
              </w:rPr>
            </w:pPr>
            <w:r>
              <w:rPr>
                <w:rFonts w:ascii="宋体" w:eastAsia="宋体" w:hAnsi="宋体" w:hint="eastAsia"/>
                <w:sz w:val="18"/>
                <w:szCs w:val="18"/>
              </w:rPr>
              <w:t>考核方式：提交专业实践报告</w:t>
            </w:r>
            <w:r>
              <w:rPr>
                <w:rFonts w:ascii="宋体" w:eastAsia="宋体" w:hAnsi="宋体"/>
                <w:sz w:val="18"/>
                <w:szCs w:val="18"/>
              </w:rPr>
              <w:t>书</w:t>
            </w:r>
          </w:p>
        </w:tc>
      </w:tr>
      <w:tr w:rsidR="00DB0114" w14:paraId="59553EC0" w14:textId="77777777">
        <w:trPr>
          <w:trHeight w:val="23"/>
          <w:jc w:val="center"/>
        </w:trPr>
        <w:tc>
          <w:tcPr>
            <w:tcW w:w="1711" w:type="dxa"/>
            <w:vAlign w:val="center"/>
          </w:tcPr>
          <w:p w14:paraId="2085D3C1" w14:textId="77777777" w:rsidR="00DB0114" w:rsidRDefault="00D574F1">
            <w:pPr>
              <w:widowControl/>
              <w:spacing w:line="320" w:lineRule="exact"/>
              <w:jc w:val="center"/>
              <w:rPr>
                <w:rFonts w:ascii="宋体" w:eastAsia="宋体" w:hAnsi="宋体" w:cs="宋体"/>
                <w:spacing w:val="11"/>
                <w:kern w:val="0"/>
                <w:sz w:val="18"/>
                <w:szCs w:val="18"/>
              </w:rPr>
            </w:pPr>
            <w:r>
              <w:rPr>
                <w:rFonts w:ascii="宋体" w:eastAsia="宋体" w:hAnsi="宋体" w:hint="eastAsia"/>
                <w:sz w:val="18"/>
                <w:szCs w:val="18"/>
              </w:rPr>
              <w:t>学术活动</w:t>
            </w:r>
          </w:p>
        </w:tc>
        <w:tc>
          <w:tcPr>
            <w:tcW w:w="1280" w:type="dxa"/>
            <w:gridSpan w:val="2"/>
            <w:vAlign w:val="center"/>
          </w:tcPr>
          <w:p w14:paraId="49195E91"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否</w:t>
            </w:r>
          </w:p>
        </w:tc>
        <w:tc>
          <w:tcPr>
            <w:tcW w:w="739" w:type="dxa"/>
            <w:vAlign w:val="center"/>
          </w:tcPr>
          <w:p w14:paraId="6D4DB724" w14:textId="77777777" w:rsidR="00DB0114" w:rsidRDefault="00D574F1">
            <w:pPr>
              <w:spacing w:line="320" w:lineRule="exact"/>
              <w:jc w:val="center"/>
              <w:rPr>
                <w:rFonts w:ascii="宋体" w:eastAsia="宋体" w:hAnsi="宋体"/>
                <w:sz w:val="18"/>
                <w:szCs w:val="18"/>
              </w:rPr>
            </w:pPr>
            <w:r>
              <w:rPr>
                <w:rFonts w:ascii="宋体" w:eastAsia="宋体" w:hAnsi="宋体" w:hint="eastAsia"/>
                <w:sz w:val="18"/>
                <w:szCs w:val="18"/>
              </w:rPr>
              <w:t>0-1</w:t>
            </w:r>
          </w:p>
        </w:tc>
        <w:tc>
          <w:tcPr>
            <w:tcW w:w="2172" w:type="dxa"/>
            <w:gridSpan w:val="2"/>
            <w:vAlign w:val="center"/>
          </w:tcPr>
          <w:p w14:paraId="5977D172" w14:textId="77777777" w:rsidR="00DB0114" w:rsidRDefault="00D574F1">
            <w:pPr>
              <w:widowControl/>
              <w:spacing w:line="320" w:lineRule="exact"/>
              <w:jc w:val="left"/>
              <w:rPr>
                <w:rFonts w:ascii="宋体" w:eastAsia="宋体" w:hAnsi="宋体"/>
                <w:sz w:val="18"/>
                <w:szCs w:val="18"/>
              </w:rPr>
            </w:pPr>
            <w:r>
              <w:rPr>
                <w:rFonts w:ascii="宋体" w:eastAsia="宋体" w:hAnsi="宋体" w:hint="eastAsia"/>
                <w:sz w:val="18"/>
                <w:szCs w:val="18"/>
              </w:rPr>
              <w:t xml:space="preserve">研究生在读期间至少参加 </w:t>
            </w:r>
            <w:r>
              <w:rPr>
                <w:rFonts w:ascii="宋体" w:eastAsia="宋体" w:hAnsi="宋体"/>
                <w:sz w:val="18"/>
                <w:szCs w:val="18"/>
              </w:rPr>
              <w:t>10</w:t>
            </w:r>
            <w:r>
              <w:rPr>
                <w:rFonts w:ascii="宋体" w:eastAsia="宋体" w:hAnsi="宋体" w:hint="eastAsia"/>
                <w:sz w:val="18"/>
                <w:szCs w:val="18"/>
              </w:rPr>
              <w:t>场次学术讲座，对于参加国际学术会议并</w:t>
            </w:r>
            <w:proofErr w:type="gramStart"/>
            <w:r>
              <w:rPr>
                <w:rFonts w:ascii="宋体" w:eastAsia="宋体" w:hAnsi="宋体" w:hint="eastAsia"/>
                <w:sz w:val="18"/>
                <w:szCs w:val="18"/>
              </w:rPr>
              <w:t>做会议</w:t>
            </w:r>
            <w:proofErr w:type="gramEnd"/>
            <w:r>
              <w:rPr>
                <w:rFonts w:ascii="宋体" w:eastAsia="宋体" w:hAnsi="宋体" w:hint="eastAsia"/>
                <w:sz w:val="18"/>
                <w:szCs w:val="18"/>
              </w:rPr>
              <w:t>口头报告者，给予1学分。</w:t>
            </w:r>
          </w:p>
        </w:tc>
        <w:tc>
          <w:tcPr>
            <w:tcW w:w="4711" w:type="dxa"/>
            <w:gridSpan w:val="6"/>
            <w:vAlign w:val="center"/>
          </w:tcPr>
          <w:p w14:paraId="64AAD582" w14:textId="77777777" w:rsidR="00DB0114" w:rsidRDefault="00D574F1">
            <w:pPr>
              <w:widowControl/>
              <w:spacing w:line="320" w:lineRule="exact"/>
              <w:rPr>
                <w:rFonts w:ascii="宋体" w:eastAsia="宋体" w:hAnsi="宋体"/>
                <w:sz w:val="18"/>
                <w:szCs w:val="18"/>
              </w:rPr>
            </w:pPr>
            <w:r>
              <w:rPr>
                <w:rFonts w:ascii="宋体" w:eastAsia="宋体" w:hAnsi="宋体" w:hint="eastAsia"/>
                <w:sz w:val="18"/>
                <w:szCs w:val="18"/>
              </w:rPr>
              <w:t>考核时间：毕业资格审查前。</w:t>
            </w:r>
          </w:p>
          <w:p w14:paraId="08CDC6EE" w14:textId="77777777" w:rsidR="00DB0114" w:rsidRDefault="00D574F1">
            <w:pPr>
              <w:widowControl/>
              <w:spacing w:line="320" w:lineRule="exact"/>
              <w:rPr>
                <w:rFonts w:ascii="宋体" w:eastAsia="宋体" w:hAnsi="宋体"/>
                <w:sz w:val="18"/>
                <w:szCs w:val="18"/>
              </w:rPr>
            </w:pPr>
            <w:r>
              <w:rPr>
                <w:rFonts w:ascii="宋体" w:eastAsia="宋体" w:hAnsi="宋体" w:hint="eastAsia"/>
                <w:sz w:val="18"/>
                <w:szCs w:val="18"/>
              </w:rPr>
              <w:t>考核方式：研究生答辩前，提交本人参加的学术讲座清单（导师签字确认）。</w:t>
            </w:r>
          </w:p>
        </w:tc>
      </w:tr>
      <w:tr w:rsidR="00DB0114" w14:paraId="4D9795B4" w14:textId="77777777">
        <w:trPr>
          <w:trHeight w:val="23"/>
          <w:jc w:val="center"/>
        </w:trPr>
        <w:tc>
          <w:tcPr>
            <w:tcW w:w="1711" w:type="dxa"/>
            <w:vAlign w:val="center"/>
          </w:tcPr>
          <w:p w14:paraId="36551E9F"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开题审核</w:t>
            </w:r>
          </w:p>
        </w:tc>
        <w:tc>
          <w:tcPr>
            <w:tcW w:w="1280" w:type="dxa"/>
            <w:gridSpan w:val="2"/>
            <w:vAlign w:val="center"/>
          </w:tcPr>
          <w:p w14:paraId="7A848F8D" w14:textId="77777777" w:rsidR="00DB0114" w:rsidRDefault="00D574F1">
            <w:pPr>
              <w:widowControl/>
              <w:spacing w:line="320" w:lineRule="exact"/>
              <w:jc w:val="center"/>
              <w:rPr>
                <w:rFonts w:ascii="宋体" w:eastAsia="宋体" w:hAnsi="宋体"/>
                <w:sz w:val="18"/>
                <w:szCs w:val="18"/>
              </w:rPr>
            </w:pPr>
            <w:r>
              <w:rPr>
                <w:rFonts w:ascii="宋体" w:eastAsia="宋体" w:hAnsi="宋体" w:hint="eastAsia"/>
                <w:sz w:val="18"/>
                <w:szCs w:val="18"/>
              </w:rPr>
              <w:t>是</w:t>
            </w:r>
          </w:p>
        </w:tc>
        <w:tc>
          <w:tcPr>
            <w:tcW w:w="739" w:type="dxa"/>
            <w:vAlign w:val="center"/>
          </w:tcPr>
          <w:p w14:paraId="4A84139A" w14:textId="77777777" w:rsidR="00DB0114" w:rsidRDefault="00D574F1">
            <w:pPr>
              <w:spacing w:line="320" w:lineRule="exact"/>
              <w:jc w:val="center"/>
              <w:rPr>
                <w:rFonts w:ascii="宋体" w:eastAsia="宋体" w:hAnsi="宋体"/>
                <w:sz w:val="18"/>
                <w:szCs w:val="18"/>
              </w:rPr>
            </w:pPr>
            <w:r>
              <w:rPr>
                <w:rFonts w:ascii="宋体" w:eastAsia="宋体" w:hAnsi="宋体" w:hint="eastAsia"/>
                <w:sz w:val="18"/>
                <w:szCs w:val="18"/>
              </w:rPr>
              <w:t>0</w:t>
            </w:r>
          </w:p>
        </w:tc>
        <w:tc>
          <w:tcPr>
            <w:tcW w:w="2172" w:type="dxa"/>
            <w:gridSpan w:val="2"/>
            <w:vAlign w:val="center"/>
          </w:tcPr>
          <w:p w14:paraId="47F0CCB1" w14:textId="77777777" w:rsidR="00DB0114" w:rsidRDefault="00D574F1">
            <w:pPr>
              <w:widowControl/>
              <w:spacing w:line="320" w:lineRule="exact"/>
              <w:rPr>
                <w:rFonts w:ascii="宋体" w:eastAsia="宋体" w:hAnsi="宋体"/>
                <w:sz w:val="18"/>
                <w:szCs w:val="18"/>
              </w:rPr>
            </w:pPr>
            <w:r>
              <w:rPr>
                <w:rFonts w:ascii="宋体" w:eastAsia="宋体" w:hAnsi="宋体" w:hint="eastAsia"/>
                <w:sz w:val="18"/>
                <w:szCs w:val="18"/>
              </w:rPr>
              <w:t>开题报告、课程及学分完成情况及政治思想等综合表现</w:t>
            </w:r>
          </w:p>
        </w:tc>
        <w:tc>
          <w:tcPr>
            <w:tcW w:w="4711" w:type="dxa"/>
            <w:gridSpan w:val="6"/>
            <w:vAlign w:val="center"/>
          </w:tcPr>
          <w:p w14:paraId="7BE982A8" w14:textId="77777777" w:rsidR="00DB0114" w:rsidRDefault="00D574F1">
            <w:pPr>
              <w:widowControl/>
              <w:spacing w:line="320" w:lineRule="exact"/>
              <w:rPr>
                <w:rFonts w:ascii="宋体" w:eastAsia="宋体" w:hAnsi="宋体"/>
                <w:sz w:val="18"/>
                <w:szCs w:val="18"/>
              </w:rPr>
            </w:pPr>
            <w:r>
              <w:rPr>
                <w:rFonts w:ascii="宋体" w:eastAsia="宋体" w:hAnsi="宋体" w:hint="eastAsia"/>
                <w:sz w:val="18"/>
                <w:szCs w:val="18"/>
              </w:rPr>
              <w:t>考核时间：在课程学习结束、学位论文撰写开始前进行。</w:t>
            </w:r>
            <w:r>
              <w:rPr>
                <w:rFonts w:ascii="宋体" w:eastAsia="宋体" w:hAnsi="宋体"/>
                <w:sz w:val="18"/>
                <w:szCs w:val="18"/>
              </w:rPr>
              <w:t>开题审核和论文答辩时间间隔要求不少于1年。</w:t>
            </w:r>
          </w:p>
          <w:p w14:paraId="48465780" w14:textId="77777777" w:rsidR="00DB0114" w:rsidRDefault="00D574F1">
            <w:pPr>
              <w:widowControl/>
              <w:spacing w:line="320" w:lineRule="exact"/>
              <w:rPr>
                <w:rFonts w:ascii="宋体" w:eastAsia="宋体" w:hAnsi="宋体"/>
                <w:sz w:val="18"/>
                <w:szCs w:val="18"/>
              </w:rPr>
            </w:pPr>
            <w:r>
              <w:rPr>
                <w:rFonts w:ascii="宋体" w:eastAsia="宋体" w:hAnsi="宋体" w:hint="eastAsia"/>
                <w:sz w:val="18"/>
                <w:szCs w:val="18"/>
              </w:rPr>
              <w:t>考核方式：公开报告，按研究方向组织开题,末位10%学生整改,一个月后再次开题,如果未能通过则顺延到下一年度开题</w:t>
            </w:r>
          </w:p>
        </w:tc>
      </w:tr>
      <w:tr w:rsidR="00DB0114" w14:paraId="32207F94" w14:textId="77777777">
        <w:trPr>
          <w:trHeight w:val="775"/>
          <w:jc w:val="center"/>
        </w:trPr>
        <w:tc>
          <w:tcPr>
            <w:tcW w:w="1917" w:type="dxa"/>
            <w:gridSpan w:val="2"/>
            <w:vAlign w:val="center"/>
          </w:tcPr>
          <w:p w14:paraId="4B56E9D0" w14:textId="77777777" w:rsidR="00DB0114" w:rsidRDefault="00D574F1">
            <w:pPr>
              <w:spacing w:line="320" w:lineRule="exact"/>
              <w:jc w:val="center"/>
              <w:rPr>
                <w:rFonts w:ascii="宋体" w:eastAsia="宋体" w:hAnsi="宋体"/>
                <w:sz w:val="18"/>
                <w:szCs w:val="18"/>
              </w:rPr>
            </w:pPr>
            <w:r>
              <w:rPr>
                <w:rFonts w:ascii="宋体" w:eastAsia="宋体" w:hAnsi="宋体" w:hint="eastAsia"/>
                <w:sz w:val="18"/>
                <w:szCs w:val="18"/>
              </w:rPr>
              <w:t>学位论文要求</w:t>
            </w:r>
          </w:p>
        </w:tc>
        <w:tc>
          <w:tcPr>
            <w:tcW w:w="8696" w:type="dxa"/>
            <w:gridSpan w:val="10"/>
            <w:vAlign w:val="center"/>
          </w:tcPr>
          <w:p w14:paraId="6054BF15" w14:textId="77777777" w:rsidR="00DB0114" w:rsidRDefault="00D574F1">
            <w:pPr>
              <w:widowControl/>
              <w:spacing w:line="320" w:lineRule="exact"/>
              <w:ind w:firstLineChars="200" w:firstLine="360"/>
              <w:rPr>
                <w:rFonts w:ascii="Times New Roman" w:eastAsia="宋体"/>
                <w:sz w:val="18"/>
                <w:szCs w:val="18"/>
              </w:rPr>
            </w:pPr>
            <w:r>
              <w:rPr>
                <w:rFonts w:ascii="Times New Roman" w:eastAsia="宋体" w:hint="eastAsia"/>
                <w:sz w:val="18"/>
                <w:szCs w:val="18"/>
              </w:rPr>
              <w:t>1.</w:t>
            </w:r>
            <w:r>
              <w:rPr>
                <w:rFonts w:ascii="Times New Roman" w:eastAsia="宋体" w:hint="eastAsia"/>
                <w:sz w:val="18"/>
                <w:szCs w:val="18"/>
              </w:rPr>
              <w:t>论文选题应是有明确应用背景或开发前景的课题，具有一定的创新性、先进性和科学性；</w:t>
            </w:r>
            <w:r>
              <w:rPr>
                <w:rFonts w:ascii="Times New Roman" w:eastAsia="宋体" w:hint="eastAsia"/>
                <w:sz w:val="18"/>
                <w:szCs w:val="18"/>
              </w:rPr>
              <w:br/>
            </w:r>
            <w:r>
              <w:rPr>
                <w:rFonts w:ascii="Times New Roman" w:eastAsia="宋体"/>
                <w:sz w:val="18"/>
                <w:szCs w:val="18"/>
              </w:rPr>
              <w:t xml:space="preserve">    </w:t>
            </w:r>
            <w:r>
              <w:rPr>
                <w:rFonts w:ascii="Times New Roman" w:eastAsia="宋体" w:hint="eastAsia"/>
                <w:sz w:val="18"/>
                <w:szCs w:val="18"/>
              </w:rPr>
              <w:t>2.</w:t>
            </w:r>
            <w:r>
              <w:rPr>
                <w:rFonts w:ascii="Times New Roman" w:eastAsia="宋体" w:hint="eastAsia"/>
                <w:sz w:val="18"/>
                <w:szCs w:val="18"/>
              </w:rPr>
              <w:t>论文应充分掌握文献资料，应对课题所涉及的工程技术问题的国内外状况有清晰的描述与分析；</w:t>
            </w:r>
            <w:r>
              <w:rPr>
                <w:rFonts w:ascii="Times New Roman" w:eastAsia="宋体" w:hint="eastAsia"/>
                <w:sz w:val="18"/>
                <w:szCs w:val="18"/>
              </w:rPr>
              <w:br/>
            </w:r>
            <w:r>
              <w:rPr>
                <w:rFonts w:ascii="Times New Roman" w:eastAsia="宋体"/>
                <w:sz w:val="18"/>
                <w:szCs w:val="18"/>
              </w:rPr>
              <w:t xml:space="preserve">    </w:t>
            </w:r>
            <w:r>
              <w:rPr>
                <w:rFonts w:ascii="Times New Roman" w:eastAsia="宋体" w:hint="eastAsia"/>
                <w:sz w:val="18"/>
                <w:szCs w:val="18"/>
              </w:rPr>
              <w:t>3.</w:t>
            </w:r>
            <w:r>
              <w:rPr>
                <w:rFonts w:ascii="Times New Roman" w:eastAsia="宋体" w:hint="eastAsia"/>
                <w:sz w:val="18"/>
                <w:szCs w:val="18"/>
              </w:rPr>
              <w:t>论文应能体现作者研究中使用的方法和关键技术，能反映出作者独立分析问题和解决问题的能力，研究成果应具有一定的实用价值；</w:t>
            </w:r>
          </w:p>
          <w:p w14:paraId="2E335F66" w14:textId="77777777" w:rsidR="00DB0114" w:rsidRDefault="00D574F1">
            <w:pPr>
              <w:widowControl/>
              <w:spacing w:line="320" w:lineRule="exact"/>
              <w:ind w:firstLineChars="200" w:firstLine="360"/>
              <w:rPr>
                <w:rFonts w:ascii="Times New Roman" w:eastAsia="宋体"/>
                <w:sz w:val="18"/>
                <w:szCs w:val="18"/>
              </w:rPr>
            </w:pPr>
            <w:r>
              <w:rPr>
                <w:rFonts w:ascii="Times New Roman" w:eastAsia="宋体" w:hint="eastAsia"/>
                <w:sz w:val="18"/>
                <w:szCs w:val="18"/>
              </w:rPr>
              <w:t>4.</w:t>
            </w:r>
            <w:r>
              <w:rPr>
                <w:rFonts w:ascii="Times New Roman" w:eastAsia="宋体" w:hint="eastAsia"/>
                <w:sz w:val="18"/>
                <w:szCs w:val="18"/>
              </w:rPr>
              <w:t>对工程设计类论文，要求设计方案正确，布局及结构合理，数据准确，图表规范，设计符合化工行业标准，技术文档齐全，设计结果投入实施或通过评估。</w:t>
            </w:r>
          </w:p>
          <w:p w14:paraId="03DF8C92" w14:textId="77777777" w:rsidR="00DB0114" w:rsidRDefault="00D574F1">
            <w:pPr>
              <w:widowControl/>
              <w:spacing w:line="320" w:lineRule="exact"/>
              <w:ind w:firstLineChars="200" w:firstLine="360"/>
            </w:pPr>
            <w:r>
              <w:rPr>
                <w:rFonts w:ascii="Times New Roman" w:eastAsia="宋体" w:hint="eastAsia"/>
                <w:sz w:val="18"/>
                <w:szCs w:val="18"/>
              </w:rPr>
              <w:t>5.</w:t>
            </w:r>
            <w:r>
              <w:rPr>
                <w:rFonts w:ascii="Times New Roman" w:eastAsia="宋体" w:hint="eastAsia"/>
                <w:sz w:val="18"/>
                <w:szCs w:val="18"/>
              </w:rPr>
              <w:t>对技术研究或技术改造类论文，要求结合基础理论与专业知识，进行实验研究，正确分析过程，实验数据可靠，结论正确可信，论文成果具有科学性与一定的先进性。</w:t>
            </w:r>
            <w:r>
              <w:rPr>
                <w:rFonts w:ascii="Times New Roman" w:eastAsia="宋体" w:hint="eastAsia"/>
                <w:sz w:val="18"/>
                <w:szCs w:val="18"/>
              </w:rPr>
              <w:br/>
            </w:r>
            <w:r>
              <w:rPr>
                <w:rFonts w:ascii="Times New Roman" w:eastAsia="宋体"/>
                <w:sz w:val="18"/>
                <w:szCs w:val="18"/>
              </w:rPr>
              <w:t xml:space="preserve">    </w:t>
            </w:r>
            <w:r>
              <w:rPr>
                <w:rFonts w:ascii="Times New Roman" w:eastAsia="宋体" w:hint="eastAsia"/>
                <w:sz w:val="18"/>
                <w:szCs w:val="18"/>
              </w:rPr>
              <w:t>6.</w:t>
            </w:r>
            <w:r>
              <w:rPr>
                <w:rFonts w:ascii="Times New Roman" w:eastAsia="宋体" w:hint="eastAsia"/>
                <w:sz w:val="18"/>
                <w:szCs w:val="18"/>
              </w:rPr>
              <w:t>论文应有较高的写作水平，要写作规范，文字流畅，立论正确，逻辑严谨，数据可靠，篇幅一般不少于</w:t>
            </w:r>
            <w:r>
              <w:rPr>
                <w:rFonts w:ascii="Times New Roman" w:eastAsia="宋体" w:hint="eastAsia"/>
                <w:sz w:val="18"/>
                <w:szCs w:val="18"/>
              </w:rPr>
              <w:t>3</w:t>
            </w:r>
            <w:r>
              <w:rPr>
                <w:rFonts w:ascii="Times New Roman" w:eastAsia="宋体" w:hint="eastAsia"/>
                <w:sz w:val="18"/>
                <w:szCs w:val="18"/>
              </w:rPr>
              <w:t>万字，论文摘要</w:t>
            </w:r>
            <w:r>
              <w:rPr>
                <w:rFonts w:ascii="Times New Roman" w:eastAsia="宋体" w:hint="eastAsia"/>
                <w:sz w:val="18"/>
                <w:szCs w:val="18"/>
              </w:rPr>
              <w:t>1500</w:t>
            </w:r>
            <w:r>
              <w:rPr>
                <w:rFonts w:ascii="Times New Roman" w:eastAsia="宋体" w:hint="eastAsia"/>
                <w:sz w:val="18"/>
                <w:szCs w:val="18"/>
              </w:rPr>
              <w:t>字左右；</w:t>
            </w:r>
            <w:r>
              <w:rPr>
                <w:rFonts w:ascii="Times New Roman" w:eastAsia="宋体" w:hint="eastAsia"/>
                <w:sz w:val="18"/>
                <w:szCs w:val="18"/>
              </w:rPr>
              <w:br/>
            </w:r>
            <w:r>
              <w:rPr>
                <w:rFonts w:ascii="Times New Roman" w:eastAsia="宋体"/>
                <w:sz w:val="18"/>
                <w:szCs w:val="18"/>
              </w:rPr>
              <w:t xml:space="preserve">    </w:t>
            </w:r>
            <w:r>
              <w:rPr>
                <w:rFonts w:ascii="Times New Roman" w:eastAsia="宋体" w:hint="eastAsia"/>
                <w:sz w:val="18"/>
                <w:szCs w:val="18"/>
              </w:rPr>
              <w:t>7.</w:t>
            </w:r>
            <w:r>
              <w:rPr>
                <w:rFonts w:ascii="Times New Roman" w:eastAsia="宋体" w:hint="eastAsia"/>
                <w:sz w:val="18"/>
                <w:szCs w:val="18"/>
              </w:rPr>
              <w:t>论文至少有两个学期的实验工作量；</w:t>
            </w:r>
            <w:r>
              <w:rPr>
                <w:rFonts w:ascii="Times New Roman" w:eastAsia="宋体" w:hint="eastAsia"/>
                <w:sz w:val="18"/>
                <w:szCs w:val="18"/>
              </w:rPr>
              <w:br/>
            </w:r>
            <w:r>
              <w:rPr>
                <w:rFonts w:ascii="Times New Roman" w:eastAsia="宋体"/>
                <w:sz w:val="18"/>
                <w:szCs w:val="18"/>
              </w:rPr>
              <w:t xml:space="preserve">    </w:t>
            </w:r>
          </w:p>
        </w:tc>
      </w:tr>
      <w:tr w:rsidR="00DB0114" w14:paraId="4EA0F551" w14:textId="77777777">
        <w:trPr>
          <w:trHeight w:val="688"/>
          <w:jc w:val="center"/>
        </w:trPr>
        <w:tc>
          <w:tcPr>
            <w:tcW w:w="1917" w:type="dxa"/>
            <w:gridSpan w:val="2"/>
            <w:vAlign w:val="center"/>
          </w:tcPr>
          <w:p w14:paraId="23CB0FA2" w14:textId="77777777" w:rsidR="00DB0114" w:rsidRDefault="00D574F1">
            <w:pPr>
              <w:spacing w:line="320" w:lineRule="exact"/>
              <w:jc w:val="center"/>
              <w:rPr>
                <w:rFonts w:ascii="宋体" w:eastAsia="宋体" w:hAnsi="宋体"/>
                <w:sz w:val="18"/>
                <w:szCs w:val="18"/>
              </w:rPr>
            </w:pPr>
            <w:r>
              <w:rPr>
                <w:rFonts w:ascii="宋体" w:eastAsia="宋体" w:hAnsi="宋体" w:hint="eastAsia"/>
                <w:sz w:val="18"/>
                <w:szCs w:val="18"/>
              </w:rPr>
              <w:t>科研成果</w:t>
            </w:r>
            <w:commentRangeStart w:id="2"/>
            <w:r>
              <w:rPr>
                <w:rFonts w:ascii="宋体" w:eastAsia="宋体" w:hAnsi="宋体" w:hint="eastAsia"/>
                <w:sz w:val="18"/>
                <w:szCs w:val="18"/>
              </w:rPr>
              <w:t>要求</w:t>
            </w:r>
            <w:commentRangeEnd w:id="2"/>
            <w:r>
              <w:rPr>
                <w:rStyle w:val="ae"/>
              </w:rPr>
              <w:commentReference w:id="2"/>
            </w:r>
          </w:p>
        </w:tc>
        <w:tc>
          <w:tcPr>
            <w:tcW w:w="8696" w:type="dxa"/>
            <w:gridSpan w:val="10"/>
            <w:vAlign w:val="center"/>
          </w:tcPr>
          <w:p w14:paraId="00DE5FA3" w14:textId="77777777" w:rsidR="00DB0114" w:rsidRDefault="00D574F1">
            <w:pPr>
              <w:widowControl/>
              <w:spacing w:line="280" w:lineRule="exact"/>
              <w:ind w:firstLineChars="200" w:firstLine="360"/>
              <w:rPr>
                <w:sz w:val="18"/>
                <w:szCs w:val="18"/>
              </w:rPr>
            </w:pPr>
            <w:r>
              <w:rPr>
                <w:sz w:val="18"/>
                <w:szCs w:val="18"/>
              </w:rPr>
              <w:t>硕士学位申请者应以第一作者发表至少1篇中文核心期刊</w:t>
            </w:r>
            <w:r>
              <w:rPr>
                <w:rFonts w:hint="eastAsia"/>
                <w:sz w:val="18"/>
                <w:szCs w:val="18"/>
              </w:rPr>
              <w:t>（具体参见由学院学位</w:t>
            </w:r>
            <w:proofErr w:type="gramStart"/>
            <w:r>
              <w:rPr>
                <w:rFonts w:hint="eastAsia"/>
                <w:sz w:val="18"/>
                <w:szCs w:val="18"/>
              </w:rPr>
              <w:t>评定分</w:t>
            </w:r>
            <w:proofErr w:type="gramEnd"/>
            <w:r>
              <w:rPr>
                <w:rFonts w:hint="eastAsia"/>
                <w:sz w:val="18"/>
                <w:szCs w:val="18"/>
              </w:rPr>
              <w:t>委员会制订的申请学位认可的期刊目录）、E</w:t>
            </w:r>
            <w:r>
              <w:rPr>
                <w:sz w:val="18"/>
                <w:szCs w:val="18"/>
              </w:rPr>
              <w:t>I</w:t>
            </w:r>
            <w:r>
              <w:rPr>
                <w:rFonts w:hint="eastAsia"/>
                <w:sz w:val="18"/>
                <w:szCs w:val="18"/>
              </w:rPr>
              <w:t>（会议论文除外）或SCI收录论文</w:t>
            </w:r>
            <w:r>
              <w:rPr>
                <w:sz w:val="18"/>
                <w:szCs w:val="18"/>
              </w:rPr>
              <w:t>；或提供1项获得国家授权的发明专利。</w:t>
            </w:r>
            <w:r>
              <w:rPr>
                <w:sz w:val="18"/>
                <w:szCs w:val="18"/>
              </w:rPr>
              <w:br/>
            </w:r>
            <w:r>
              <w:rPr>
                <w:sz w:val="18"/>
                <w:szCs w:val="18"/>
              </w:rPr>
              <w:t> </w:t>
            </w:r>
            <w:r>
              <w:rPr>
                <w:sz w:val="18"/>
                <w:szCs w:val="18"/>
              </w:rPr>
              <w:t xml:space="preserve">   申请者提交成果的几点说明：</w:t>
            </w:r>
          </w:p>
          <w:p w14:paraId="6E079766" w14:textId="77777777" w:rsidR="00DB0114" w:rsidRDefault="00D574F1">
            <w:pPr>
              <w:widowControl/>
              <w:spacing w:line="280" w:lineRule="exact"/>
              <w:ind w:leftChars="150" w:left="480"/>
              <w:rPr>
                <w:sz w:val="18"/>
                <w:szCs w:val="18"/>
              </w:rPr>
            </w:pPr>
            <w:r>
              <w:rPr>
                <w:rFonts w:hint="eastAsia"/>
                <w:sz w:val="18"/>
                <w:szCs w:val="18"/>
              </w:rPr>
              <w:t>(</w:t>
            </w:r>
            <w:r>
              <w:rPr>
                <w:sz w:val="18"/>
                <w:szCs w:val="18"/>
              </w:rPr>
              <w:t>1)发表学术论文及其它研究成果第一署名单位应为中国海洋大学。</w:t>
            </w:r>
            <w:r>
              <w:rPr>
                <w:sz w:val="18"/>
                <w:szCs w:val="18"/>
              </w:rPr>
              <w:br/>
              <w:t>(2) 若发表文章或其它研究成果第一作者为申请者的指导教师，第二作者研究生可视为第一作者。</w:t>
            </w:r>
            <w:r>
              <w:rPr>
                <w:sz w:val="18"/>
                <w:szCs w:val="18"/>
              </w:rPr>
              <w:br/>
              <w:t>(3) 发表文章或研究成果内容应与申请学位</w:t>
            </w:r>
            <w:r>
              <w:rPr>
                <w:rFonts w:hint="eastAsia"/>
                <w:sz w:val="18"/>
                <w:szCs w:val="18"/>
              </w:rPr>
              <w:t>论文内容密切</w:t>
            </w:r>
            <w:r>
              <w:rPr>
                <w:sz w:val="18"/>
                <w:szCs w:val="18"/>
              </w:rPr>
              <w:t>相关。</w:t>
            </w:r>
            <w:r>
              <w:rPr>
                <w:sz w:val="18"/>
                <w:szCs w:val="18"/>
              </w:rPr>
              <w:br/>
              <w:t>(4) 由于时间原因论文未来得及正式出版发行者，需提交审稿修改意见、编辑部接受函和PDF格式版面等证明材料。</w:t>
            </w:r>
            <w:r>
              <w:rPr>
                <w:sz w:val="18"/>
                <w:szCs w:val="18"/>
              </w:rPr>
              <w:br/>
              <w:t xml:space="preserve">(5) </w:t>
            </w:r>
            <w:r>
              <w:rPr>
                <w:rFonts w:hint="eastAsia"/>
                <w:sz w:val="18"/>
                <w:szCs w:val="18"/>
              </w:rPr>
              <w:t>1篇论文或1个专利只能用于1人次申请毕业。</w:t>
            </w:r>
          </w:p>
          <w:p w14:paraId="3448242F" w14:textId="77777777" w:rsidR="00DB0114" w:rsidRDefault="00D574F1">
            <w:pPr>
              <w:widowControl/>
              <w:spacing w:line="320" w:lineRule="exact"/>
              <w:ind w:firstLineChars="100" w:firstLine="180"/>
              <w:rPr>
                <w:rFonts w:ascii="宋体" w:eastAsia="宋体" w:hAnsi="宋体"/>
                <w:kern w:val="0"/>
                <w:sz w:val="18"/>
                <w:szCs w:val="18"/>
              </w:rPr>
            </w:pPr>
            <w:r>
              <w:rPr>
                <w:rFonts w:hint="eastAsia"/>
                <w:sz w:val="18"/>
                <w:szCs w:val="18"/>
              </w:rPr>
              <w:t>（6）经个人申请、导师同意，研究生可以申请提前毕业，硕士学位申请者提前毕业成果要求为：</w:t>
            </w:r>
            <w:r>
              <w:rPr>
                <w:sz w:val="18"/>
                <w:szCs w:val="18"/>
              </w:rPr>
              <w:t>应以第一作者发表至少1篇</w:t>
            </w:r>
            <w:r>
              <w:rPr>
                <w:rFonts w:hint="eastAsia"/>
                <w:sz w:val="18"/>
                <w:szCs w:val="18"/>
              </w:rPr>
              <w:t>SCI收录论文（中科院JCR三区以上）</w:t>
            </w:r>
            <w:r>
              <w:rPr>
                <w:rFonts w:hint="eastAsia"/>
                <w:color w:val="000000"/>
                <w:kern w:val="0"/>
                <w:sz w:val="18"/>
                <w:szCs w:val="18"/>
              </w:rPr>
              <w:t>。</w:t>
            </w:r>
          </w:p>
        </w:tc>
      </w:tr>
      <w:tr w:rsidR="00DB0114" w14:paraId="055EE3DA" w14:textId="77777777">
        <w:trPr>
          <w:trHeight w:val="698"/>
          <w:jc w:val="center"/>
        </w:trPr>
        <w:tc>
          <w:tcPr>
            <w:tcW w:w="10613" w:type="dxa"/>
            <w:gridSpan w:val="12"/>
            <w:vAlign w:val="center"/>
          </w:tcPr>
          <w:p w14:paraId="0FF000E4" w14:textId="77777777" w:rsidR="00DB0114" w:rsidRDefault="00D574F1">
            <w:pPr>
              <w:widowControl/>
              <w:spacing w:line="320" w:lineRule="exact"/>
              <w:jc w:val="left"/>
              <w:rPr>
                <w:rFonts w:ascii="宋体" w:eastAsia="宋体" w:hAnsi="宋体"/>
                <w:spacing w:val="15"/>
                <w:kern w:val="0"/>
                <w:sz w:val="18"/>
                <w:szCs w:val="18"/>
              </w:rPr>
            </w:pPr>
            <w:r>
              <w:rPr>
                <w:rFonts w:ascii="宋体" w:eastAsia="宋体" w:hAnsi="宋体" w:hint="eastAsia"/>
                <w:spacing w:val="15"/>
                <w:kern w:val="0"/>
                <w:sz w:val="18"/>
                <w:szCs w:val="18"/>
              </w:rPr>
              <w:lastRenderedPageBreak/>
              <w:t>编写成员</w:t>
            </w:r>
            <w:r>
              <w:rPr>
                <w:rFonts w:ascii="宋体" w:eastAsia="宋体" w:hAnsi="宋体" w:hint="eastAsia"/>
                <w:sz w:val="18"/>
                <w:szCs w:val="18"/>
              </w:rPr>
              <w:t>：王海增、李春虎，冯丽娟、包木太、夏树伟、高学理、伍联营，苏保卫，杜敏，李克强，林子</w:t>
            </w:r>
            <w:proofErr w:type="gramStart"/>
            <w:r>
              <w:rPr>
                <w:rFonts w:ascii="宋体" w:eastAsia="宋体" w:hAnsi="宋体" w:hint="eastAsia"/>
                <w:sz w:val="18"/>
                <w:szCs w:val="18"/>
              </w:rPr>
              <w:t>昕</w:t>
            </w:r>
            <w:proofErr w:type="gramEnd"/>
            <w:r>
              <w:rPr>
                <w:rFonts w:ascii="宋体" w:eastAsia="宋体" w:hAnsi="宋体" w:hint="eastAsia"/>
                <w:sz w:val="18"/>
                <w:szCs w:val="18"/>
              </w:rPr>
              <w:t>，</w:t>
            </w:r>
            <w:proofErr w:type="gramStart"/>
            <w:r>
              <w:rPr>
                <w:rFonts w:ascii="宋体" w:eastAsia="宋体" w:hAnsi="宋体" w:hint="eastAsia"/>
                <w:sz w:val="18"/>
                <w:szCs w:val="18"/>
              </w:rPr>
              <w:t>徐佳</w:t>
            </w:r>
            <w:proofErr w:type="gramEnd"/>
          </w:p>
        </w:tc>
      </w:tr>
      <w:tr w:rsidR="00DB0114" w14:paraId="59FD4A06" w14:textId="77777777">
        <w:trPr>
          <w:trHeight w:val="696"/>
          <w:jc w:val="center"/>
        </w:trPr>
        <w:tc>
          <w:tcPr>
            <w:tcW w:w="10613" w:type="dxa"/>
            <w:gridSpan w:val="12"/>
            <w:vAlign w:val="center"/>
          </w:tcPr>
          <w:p w14:paraId="2457DE71" w14:textId="77777777" w:rsidR="00DB0114" w:rsidRDefault="00D574F1">
            <w:pPr>
              <w:widowControl/>
              <w:spacing w:line="320" w:lineRule="exact"/>
              <w:jc w:val="left"/>
              <w:rPr>
                <w:rFonts w:ascii="宋体" w:eastAsia="宋体" w:hAnsi="宋体"/>
                <w:spacing w:val="15"/>
                <w:kern w:val="0"/>
                <w:sz w:val="18"/>
                <w:szCs w:val="18"/>
              </w:rPr>
            </w:pPr>
            <w:r>
              <w:rPr>
                <w:rFonts w:ascii="宋体" w:eastAsia="宋体" w:hAnsi="宋体" w:hint="eastAsia"/>
                <w:spacing w:val="15"/>
                <w:kern w:val="0"/>
                <w:sz w:val="18"/>
                <w:szCs w:val="18"/>
              </w:rPr>
              <w:t>学院学位评定委员会主席签字：                                 学院公章：</w:t>
            </w:r>
          </w:p>
        </w:tc>
      </w:tr>
    </w:tbl>
    <w:p w14:paraId="650DB220" w14:textId="77777777" w:rsidR="00DB0114" w:rsidRDefault="00DB0114"/>
    <w:sectPr w:rsidR="00DB0114">
      <w:pgSz w:w="11906" w:h="16838"/>
      <w:pgMar w:top="1134" w:right="1474" w:bottom="1134" w:left="1588" w:header="851" w:footer="992" w:gutter="0"/>
      <w:cols w:space="425"/>
      <w:docGrid w:type="lines" w:linePitch="579" w:charSpace="-8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enwenlei" w:date="2019-07-04T10:03:00Z" w:initials="a">
    <w:p w14:paraId="4EFF0B4F" w14:textId="77777777" w:rsidR="00DB0114" w:rsidRDefault="00D574F1">
      <w:pPr>
        <w:pStyle w:val="a3"/>
      </w:pPr>
      <w:r>
        <w:rPr>
          <w:rFonts w:hint="eastAsia"/>
        </w:rPr>
        <w:t>科研成果待确定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F0B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F0B4F" w16cid:durableId="20CD8E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F3A7" w14:textId="77777777" w:rsidR="002B2C91" w:rsidRDefault="002B2C91" w:rsidP="00422B10">
      <w:r>
        <w:separator/>
      </w:r>
    </w:p>
  </w:endnote>
  <w:endnote w:type="continuationSeparator" w:id="0">
    <w:p w14:paraId="32677B31" w14:textId="77777777" w:rsidR="002B2C91" w:rsidRDefault="002B2C91" w:rsidP="0042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C0369" w14:textId="77777777" w:rsidR="002B2C91" w:rsidRDefault="002B2C91" w:rsidP="00422B10">
      <w:r>
        <w:separator/>
      </w:r>
    </w:p>
  </w:footnote>
  <w:footnote w:type="continuationSeparator" w:id="0">
    <w:p w14:paraId="46F2D842" w14:textId="77777777" w:rsidR="002B2C91" w:rsidRDefault="002B2C91" w:rsidP="00422B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wenlei">
    <w15:presenceInfo w15:providerId="None" w15:userId="chenwen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AE"/>
    <w:rsid w:val="0002661F"/>
    <w:rsid w:val="00031451"/>
    <w:rsid w:val="00063B9B"/>
    <w:rsid w:val="00065E38"/>
    <w:rsid w:val="00072618"/>
    <w:rsid w:val="0009042B"/>
    <w:rsid w:val="000A35DE"/>
    <w:rsid w:val="000F222A"/>
    <w:rsid w:val="00107DC8"/>
    <w:rsid w:val="00111555"/>
    <w:rsid w:val="00127E70"/>
    <w:rsid w:val="00133684"/>
    <w:rsid w:val="00135369"/>
    <w:rsid w:val="00146460"/>
    <w:rsid w:val="0016692A"/>
    <w:rsid w:val="001818AE"/>
    <w:rsid w:val="00184BC3"/>
    <w:rsid w:val="001B13C7"/>
    <w:rsid w:val="001B6E4E"/>
    <w:rsid w:val="001C2FAC"/>
    <w:rsid w:val="001C7E73"/>
    <w:rsid w:val="001E34CD"/>
    <w:rsid w:val="0020359B"/>
    <w:rsid w:val="002A402D"/>
    <w:rsid w:val="002B2C91"/>
    <w:rsid w:val="002C5B7C"/>
    <w:rsid w:val="002D162B"/>
    <w:rsid w:val="003178B7"/>
    <w:rsid w:val="003311BA"/>
    <w:rsid w:val="00343640"/>
    <w:rsid w:val="00351937"/>
    <w:rsid w:val="003C24A8"/>
    <w:rsid w:val="003C6BB9"/>
    <w:rsid w:val="00410FE5"/>
    <w:rsid w:val="00415DE7"/>
    <w:rsid w:val="00422B10"/>
    <w:rsid w:val="00444CDC"/>
    <w:rsid w:val="00490681"/>
    <w:rsid w:val="004B4947"/>
    <w:rsid w:val="00560C6C"/>
    <w:rsid w:val="005615CC"/>
    <w:rsid w:val="005E6AB2"/>
    <w:rsid w:val="006140A2"/>
    <w:rsid w:val="00616864"/>
    <w:rsid w:val="006270B9"/>
    <w:rsid w:val="006306AB"/>
    <w:rsid w:val="0063572B"/>
    <w:rsid w:val="006779D5"/>
    <w:rsid w:val="006B0FF5"/>
    <w:rsid w:val="006D0DF7"/>
    <w:rsid w:val="006D48D7"/>
    <w:rsid w:val="00726CD8"/>
    <w:rsid w:val="007273FE"/>
    <w:rsid w:val="007334F6"/>
    <w:rsid w:val="00765603"/>
    <w:rsid w:val="00772B00"/>
    <w:rsid w:val="0077505E"/>
    <w:rsid w:val="007A2F0C"/>
    <w:rsid w:val="007A7E63"/>
    <w:rsid w:val="007E16FB"/>
    <w:rsid w:val="008253BE"/>
    <w:rsid w:val="00861904"/>
    <w:rsid w:val="00876553"/>
    <w:rsid w:val="008847C5"/>
    <w:rsid w:val="008A0358"/>
    <w:rsid w:val="008B47B8"/>
    <w:rsid w:val="008C1A3C"/>
    <w:rsid w:val="008D48D8"/>
    <w:rsid w:val="008F5337"/>
    <w:rsid w:val="00960824"/>
    <w:rsid w:val="00965D34"/>
    <w:rsid w:val="00977231"/>
    <w:rsid w:val="009A5810"/>
    <w:rsid w:val="009B216E"/>
    <w:rsid w:val="009B2B8A"/>
    <w:rsid w:val="009C19CD"/>
    <w:rsid w:val="009F1E36"/>
    <w:rsid w:val="00A35D46"/>
    <w:rsid w:val="00A672F1"/>
    <w:rsid w:val="00A67D51"/>
    <w:rsid w:val="00A70769"/>
    <w:rsid w:val="00A841BB"/>
    <w:rsid w:val="00A850A1"/>
    <w:rsid w:val="00A96832"/>
    <w:rsid w:val="00AA5628"/>
    <w:rsid w:val="00AB226B"/>
    <w:rsid w:val="00B0123B"/>
    <w:rsid w:val="00B12CDE"/>
    <w:rsid w:val="00B601A7"/>
    <w:rsid w:val="00BC7E01"/>
    <w:rsid w:val="00BD4230"/>
    <w:rsid w:val="00BF569E"/>
    <w:rsid w:val="00C11EBA"/>
    <w:rsid w:val="00C55F4F"/>
    <w:rsid w:val="00C80467"/>
    <w:rsid w:val="00C8224A"/>
    <w:rsid w:val="00C86BAE"/>
    <w:rsid w:val="00D03C66"/>
    <w:rsid w:val="00D17504"/>
    <w:rsid w:val="00D51767"/>
    <w:rsid w:val="00D574F1"/>
    <w:rsid w:val="00D622E2"/>
    <w:rsid w:val="00D81467"/>
    <w:rsid w:val="00DB0114"/>
    <w:rsid w:val="00DB7D16"/>
    <w:rsid w:val="00DC6297"/>
    <w:rsid w:val="00DD0815"/>
    <w:rsid w:val="00DE4C68"/>
    <w:rsid w:val="00E30B7A"/>
    <w:rsid w:val="00E43659"/>
    <w:rsid w:val="00E53580"/>
    <w:rsid w:val="00E75F1E"/>
    <w:rsid w:val="00E87E67"/>
    <w:rsid w:val="00E9245F"/>
    <w:rsid w:val="00EF78EA"/>
    <w:rsid w:val="00F50F3F"/>
    <w:rsid w:val="00FC5B9E"/>
    <w:rsid w:val="033F7FAA"/>
    <w:rsid w:val="03EC22D8"/>
    <w:rsid w:val="04F27A72"/>
    <w:rsid w:val="0549469E"/>
    <w:rsid w:val="057A50DF"/>
    <w:rsid w:val="05B4670F"/>
    <w:rsid w:val="07553949"/>
    <w:rsid w:val="085F105D"/>
    <w:rsid w:val="09396062"/>
    <w:rsid w:val="09500B98"/>
    <w:rsid w:val="0C804617"/>
    <w:rsid w:val="0CAE026D"/>
    <w:rsid w:val="0CB57865"/>
    <w:rsid w:val="1169089A"/>
    <w:rsid w:val="117A063E"/>
    <w:rsid w:val="135062B4"/>
    <w:rsid w:val="175510BA"/>
    <w:rsid w:val="19155093"/>
    <w:rsid w:val="1C411BFE"/>
    <w:rsid w:val="1D0F2A52"/>
    <w:rsid w:val="1DDC4502"/>
    <w:rsid w:val="1EEA0468"/>
    <w:rsid w:val="1EFA42D0"/>
    <w:rsid w:val="201C5651"/>
    <w:rsid w:val="20F952C4"/>
    <w:rsid w:val="219D4B95"/>
    <w:rsid w:val="25A53B0D"/>
    <w:rsid w:val="25D856A7"/>
    <w:rsid w:val="284D31F5"/>
    <w:rsid w:val="28B2501B"/>
    <w:rsid w:val="290368D3"/>
    <w:rsid w:val="29FB40EB"/>
    <w:rsid w:val="2A333EDD"/>
    <w:rsid w:val="2A517687"/>
    <w:rsid w:val="2CA979C5"/>
    <w:rsid w:val="2D2E0E26"/>
    <w:rsid w:val="2F516AF9"/>
    <w:rsid w:val="2FA44754"/>
    <w:rsid w:val="303B465E"/>
    <w:rsid w:val="31F80866"/>
    <w:rsid w:val="32594BD4"/>
    <w:rsid w:val="344870D0"/>
    <w:rsid w:val="34786670"/>
    <w:rsid w:val="34B36872"/>
    <w:rsid w:val="359E21A0"/>
    <w:rsid w:val="36AD28E8"/>
    <w:rsid w:val="37EF191D"/>
    <w:rsid w:val="3A0617B6"/>
    <w:rsid w:val="3ACF247D"/>
    <w:rsid w:val="3BF926AC"/>
    <w:rsid w:val="3FC53DCC"/>
    <w:rsid w:val="41031164"/>
    <w:rsid w:val="41792A65"/>
    <w:rsid w:val="440A3A12"/>
    <w:rsid w:val="45AE16A5"/>
    <w:rsid w:val="474E5F31"/>
    <w:rsid w:val="47A503FB"/>
    <w:rsid w:val="480F58D7"/>
    <w:rsid w:val="481B2AD4"/>
    <w:rsid w:val="48DD71B1"/>
    <w:rsid w:val="4AF022BB"/>
    <w:rsid w:val="50212892"/>
    <w:rsid w:val="517C03A1"/>
    <w:rsid w:val="51B927A1"/>
    <w:rsid w:val="525B1D43"/>
    <w:rsid w:val="579807D7"/>
    <w:rsid w:val="5A776559"/>
    <w:rsid w:val="5E80543E"/>
    <w:rsid w:val="5F162EBF"/>
    <w:rsid w:val="5F6624CC"/>
    <w:rsid w:val="5FB627BB"/>
    <w:rsid w:val="62D62160"/>
    <w:rsid w:val="66B01F05"/>
    <w:rsid w:val="6F5F7E88"/>
    <w:rsid w:val="710B2214"/>
    <w:rsid w:val="73996C0A"/>
    <w:rsid w:val="74B93F01"/>
    <w:rsid w:val="74FE11C6"/>
    <w:rsid w:val="77BB71CC"/>
    <w:rsid w:val="79B2022F"/>
    <w:rsid w:val="7C60302F"/>
    <w:rsid w:val="7C733DBA"/>
    <w:rsid w:val="7E1B223D"/>
    <w:rsid w:val="7E5F4BC2"/>
    <w:rsid w:val="7E730FF7"/>
    <w:rsid w:val="7F7F1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194AC"/>
  <w15:docId w15:val="{0A62249B-8C69-45BE-AFE6-FC905136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_GB2312" w:eastAsia="仿宋_GB2312" w:hAnsi="Times New Roman" w:cs="Times New Roman"/>
      <w:kern w:val="2"/>
      <w:sz w:val="32"/>
      <w:szCs w:val="32"/>
    </w:rPr>
  </w:style>
  <w:style w:type="paragraph" w:styleId="1">
    <w:name w:val="heading 1"/>
    <w:basedOn w:val="a"/>
    <w:next w:val="a"/>
    <w:link w:val="10"/>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rPr>
      <w:sz w:val="21"/>
      <w:szCs w:val="21"/>
    </w:rPr>
  </w:style>
  <w:style w:type="character" w:customStyle="1" w:styleId="10">
    <w:name w:val="标题 1 字符"/>
    <w:link w:val="1"/>
    <w:qFormat/>
    <w:rPr>
      <w:b/>
      <w:kern w:val="44"/>
      <w:sz w:val="44"/>
    </w:rPr>
  </w:style>
  <w:style w:type="paragraph" w:customStyle="1" w:styleId="Char">
    <w:name w:val="普通(网站) Char"/>
    <w:basedOn w:val="a"/>
    <w:qFormat/>
    <w:pPr>
      <w:widowControl/>
      <w:spacing w:beforeAutospacing="1" w:afterAutospacing="1"/>
      <w:jc w:val="left"/>
    </w:pPr>
    <w:rPr>
      <w:rFonts w:ascii="宋体" w:eastAsia="宋体" w:hAnsi="宋体" w:hint="eastAsia"/>
      <w:kern w:val="0"/>
      <w:sz w:val="24"/>
      <w:szCs w:val="24"/>
    </w:rPr>
  </w:style>
  <w:style w:type="character" w:customStyle="1" w:styleId="aa">
    <w:name w:val="页眉 字符"/>
    <w:basedOn w:val="a0"/>
    <w:link w:val="a9"/>
    <w:uiPriority w:val="99"/>
    <w:qFormat/>
    <w:rPr>
      <w:rFonts w:ascii="仿宋_GB2312" w:eastAsia="仿宋_GB2312" w:hAnsi="Times New Roman"/>
      <w:kern w:val="2"/>
      <w:sz w:val="18"/>
      <w:szCs w:val="18"/>
    </w:rPr>
  </w:style>
  <w:style w:type="character" w:customStyle="1" w:styleId="a8">
    <w:name w:val="页脚 字符"/>
    <w:basedOn w:val="a0"/>
    <w:link w:val="a7"/>
    <w:uiPriority w:val="99"/>
    <w:qFormat/>
    <w:rPr>
      <w:rFonts w:ascii="仿宋_GB2312" w:eastAsia="仿宋_GB2312" w:hAnsi="Times New Roman"/>
      <w:kern w:val="2"/>
      <w:sz w:val="18"/>
      <w:szCs w:val="18"/>
    </w:rPr>
  </w:style>
  <w:style w:type="character" w:customStyle="1" w:styleId="a4">
    <w:name w:val="批注文字 字符"/>
    <w:basedOn w:val="a0"/>
    <w:link w:val="a3"/>
    <w:uiPriority w:val="99"/>
    <w:semiHidden/>
    <w:qFormat/>
    <w:rPr>
      <w:rFonts w:ascii="仿宋_GB2312" w:eastAsia="仿宋_GB2312" w:hAnsi="Times New Roman"/>
      <w:kern w:val="2"/>
      <w:sz w:val="32"/>
      <w:szCs w:val="32"/>
    </w:rPr>
  </w:style>
  <w:style w:type="character" w:customStyle="1" w:styleId="ad">
    <w:name w:val="批注主题 字符"/>
    <w:basedOn w:val="a4"/>
    <w:link w:val="ac"/>
    <w:uiPriority w:val="99"/>
    <w:semiHidden/>
    <w:qFormat/>
    <w:rPr>
      <w:rFonts w:ascii="仿宋_GB2312" w:eastAsia="仿宋_GB2312" w:hAnsi="Times New Roman"/>
      <w:b/>
      <w:bCs/>
      <w:kern w:val="2"/>
      <w:sz w:val="32"/>
      <w:szCs w:val="32"/>
    </w:rPr>
  </w:style>
  <w:style w:type="character" w:customStyle="1" w:styleId="a6">
    <w:name w:val="批注框文本 字符"/>
    <w:basedOn w:val="a0"/>
    <w:link w:val="a5"/>
    <w:uiPriority w:val="99"/>
    <w:semiHidden/>
    <w:qFormat/>
    <w:rPr>
      <w:rFonts w:ascii="仿宋_GB2312"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duate.ouc.edu.cn/course/showCourseDetail.do?id=25706"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705</Words>
  <Characters>4022</Characters>
  <Application>Microsoft Office Word</Application>
  <DocSecurity>0</DocSecurity>
  <Lines>33</Lines>
  <Paragraphs>9</Paragraphs>
  <ScaleCrop>false</ScaleCrop>
  <Company>ouc</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chujiajie</dc:creator>
  <cp:lastModifiedBy>chenwenlei</cp:lastModifiedBy>
  <cp:revision>7</cp:revision>
  <dcterms:created xsi:type="dcterms:W3CDTF">2019-07-08T01:45:00Z</dcterms:created>
  <dcterms:modified xsi:type="dcterms:W3CDTF">2019-07-11T07:53:00Z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